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92E5" w14:textId="5C1D740C" w:rsidR="00BF1A84" w:rsidRPr="008D5F2F" w:rsidRDefault="00D14187" w:rsidP="002D7202">
      <w:pPr>
        <w:pStyle w:val="TextosemFormatao"/>
        <w:spacing w:beforeAutospacing="0" w:afterAutospacing="0"/>
        <w:ind w:right="-518"/>
        <w:jc w:val="center"/>
        <w:rPr>
          <w:rFonts w:ascii="Times New Roman" w:hAnsi="Times New Roman"/>
          <w:b/>
          <w:sz w:val="24"/>
          <w:szCs w:val="24"/>
          <w:lang w:val="pt-BR"/>
        </w:rPr>
      </w:pPr>
      <w:r>
        <w:rPr>
          <w:rFonts w:ascii="Times New Roman" w:hAnsi="Times New Roman"/>
          <w:b/>
          <w:sz w:val="24"/>
          <w:szCs w:val="24"/>
          <w:lang w:val="pt-BR"/>
        </w:rPr>
        <w:t xml:space="preserve">ESTUDO DAS PATOLOGIAS PROVOCADAS PELA INCOMPATIBILIZAÇÃO DE </w:t>
      </w:r>
      <w:r w:rsidRPr="008D5F2F">
        <w:rPr>
          <w:rFonts w:ascii="Times New Roman" w:hAnsi="Times New Roman"/>
          <w:b/>
          <w:sz w:val="24"/>
          <w:szCs w:val="24"/>
          <w:lang w:val="pt-BR"/>
        </w:rPr>
        <w:t>PROJETOS CIVIS</w:t>
      </w:r>
    </w:p>
    <w:p w14:paraId="02EF3808" w14:textId="77777777" w:rsidR="004717C6" w:rsidRPr="00446D3A" w:rsidRDefault="004717C6" w:rsidP="002D7202">
      <w:pPr>
        <w:pStyle w:val="TextosemFormatao"/>
        <w:spacing w:beforeAutospacing="0" w:afterAutospacing="0"/>
        <w:ind w:right="-518"/>
        <w:jc w:val="center"/>
        <w:rPr>
          <w:rFonts w:ascii="Times New Roman" w:hAnsi="Times New Roman"/>
          <w:b/>
          <w:sz w:val="24"/>
          <w:szCs w:val="24"/>
          <w:lang w:val="pt-BR"/>
        </w:rPr>
      </w:pPr>
    </w:p>
    <w:p w14:paraId="2E454068" w14:textId="519DFC40" w:rsidR="00367E45" w:rsidRPr="00F7032A" w:rsidRDefault="004717C6" w:rsidP="008C436D">
      <w:pPr>
        <w:ind w:right="-1"/>
        <w:jc w:val="both"/>
        <w:rPr>
          <w:vertAlign w:val="superscript"/>
        </w:rPr>
      </w:pPr>
      <w:r>
        <w:t>RAMOM VIDAL LIRA</w:t>
      </w:r>
      <w:r w:rsidR="00F7032A" w:rsidRPr="0020459D">
        <w:rPr>
          <w:vertAlign w:val="superscript"/>
        </w:rPr>
        <w:t>1</w:t>
      </w:r>
      <w:r w:rsidR="00F7032A" w:rsidRPr="00F7032A">
        <w:rPr>
          <w:rFonts w:ascii="Segoe UI" w:hAnsi="Segoe UI" w:cs="Segoe UI"/>
          <w:color w:val="242424"/>
          <w:sz w:val="21"/>
          <w:szCs w:val="21"/>
          <w:shd w:val="clear" w:color="auto" w:fill="FFFFFF"/>
        </w:rPr>
        <w:t xml:space="preserve">, </w:t>
      </w:r>
      <w:r w:rsidR="00F7032A" w:rsidRPr="00F7032A">
        <w:t>LUIZ SOARES CORREIA</w:t>
      </w:r>
      <w:r w:rsidR="00F7032A">
        <w:rPr>
          <w:color w:val="242424"/>
          <w:shd w:val="clear" w:color="auto" w:fill="FFFFFF"/>
          <w:vertAlign w:val="superscript"/>
        </w:rPr>
        <w:t>2</w:t>
      </w:r>
    </w:p>
    <w:p w14:paraId="31C4A3C9" w14:textId="349CB883" w:rsidR="00367E45" w:rsidRPr="00446D3A" w:rsidRDefault="00367E45" w:rsidP="00380272">
      <w:pPr>
        <w:ind w:right="-518"/>
        <w:jc w:val="center"/>
      </w:pPr>
    </w:p>
    <w:p w14:paraId="5FCC23DE" w14:textId="3489E72B" w:rsidR="00E74C1E" w:rsidRDefault="0094773C" w:rsidP="0020459D">
      <w:pPr>
        <w:jc w:val="both"/>
      </w:pPr>
      <w:r w:rsidRPr="00446D3A">
        <w:rPr>
          <w:vertAlign w:val="superscript"/>
        </w:rPr>
        <w:t>1</w:t>
      </w:r>
      <w:r w:rsidR="004717C6">
        <w:t>Estudante de Engenharia Civil</w:t>
      </w:r>
      <w:r w:rsidR="00E74C1E" w:rsidRPr="00446D3A">
        <w:t>, U</w:t>
      </w:r>
      <w:r w:rsidR="004717C6">
        <w:t>NIP</w:t>
      </w:r>
      <w:r w:rsidR="00E74C1E" w:rsidRPr="00446D3A">
        <w:t xml:space="preserve">, </w:t>
      </w:r>
      <w:r w:rsidR="004717C6">
        <w:t>Brasília</w:t>
      </w:r>
      <w:r w:rsidR="00EB392D" w:rsidRPr="00446D3A">
        <w:t>-</w:t>
      </w:r>
      <w:r w:rsidR="004717C6">
        <w:t>DF</w:t>
      </w:r>
      <w:r w:rsidR="00E74C1E" w:rsidRPr="00446D3A">
        <w:t xml:space="preserve">, </w:t>
      </w:r>
      <w:r w:rsidR="00F7032A" w:rsidRPr="00F7032A">
        <w:t>ramonrlv01@gmail.com</w:t>
      </w:r>
      <w:r w:rsidR="00F7032A">
        <w:t>;</w:t>
      </w:r>
    </w:p>
    <w:p w14:paraId="44BF0D9E" w14:textId="584A36F2" w:rsidR="00F7032A" w:rsidRPr="00446D3A" w:rsidRDefault="00F7032A" w:rsidP="0020459D">
      <w:pPr>
        <w:jc w:val="both"/>
        <w:rPr>
          <w:rStyle w:val="Hyperlink"/>
          <w:color w:val="auto"/>
          <w:u w:val="none"/>
        </w:rPr>
      </w:pPr>
      <w:r>
        <w:rPr>
          <w:vertAlign w:val="superscript"/>
        </w:rPr>
        <w:t>2</w:t>
      </w:r>
      <w:r w:rsidRPr="00F7032A">
        <w:t>Eng. Prof. Me., UNIP, Brasília-DF, luiz.correia@docente.unip.br</w:t>
      </w:r>
    </w:p>
    <w:p w14:paraId="3588F149" w14:textId="77777777" w:rsidR="00E56BE7" w:rsidRPr="00E56BE7" w:rsidRDefault="00E56BE7" w:rsidP="00E56BE7">
      <w:pPr>
        <w:jc w:val="center"/>
        <w:rPr>
          <w:szCs w:val="22"/>
        </w:rPr>
      </w:pPr>
    </w:p>
    <w:p w14:paraId="619D5E1A" w14:textId="77777777" w:rsidR="00E74C1E" w:rsidRPr="00446D3A" w:rsidRDefault="00E74C1E" w:rsidP="00380272">
      <w:pPr>
        <w:jc w:val="center"/>
        <w:rPr>
          <w:sz w:val="22"/>
          <w:szCs w:val="22"/>
        </w:rPr>
      </w:pPr>
      <w:r w:rsidRPr="00446D3A">
        <w:rPr>
          <w:sz w:val="22"/>
          <w:szCs w:val="22"/>
        </w:rPr>
        <w:t xml:space="preserve">Apresentado no            </w:t>
      </w:r>
    </w:p>
    <w:p w14:paraId="6D2FEA74" w14:textId="77777777" w:rsidR="00E74C1E" w:rsidRPr="00446D3A" w:rsidRDefault="00E74C1E" w:rsidP="00380272">
      <w:pPr>
        <w:jc w:val="center"/>
        <w:rPr>
          <w:sz w:val="22"/>
          <w:szCs w:val="22"/>
        </w:rPr>
      </w:pPr>
      <w:r w:rsidRPr="00446D3A">
        <w:rPr>
          <w:sz w:val="22"/>
          <w:szCs w:val="22"/>
        </w:rPr>
        <w:t>Congresso Técnico Científico da Enge</w:t>
      </w:r>
      <w:r w:rsidR="009A1D67">
        <w:rPr>
          <w:sz w:val="22"/>
          <w:szCs w:val="22"/>
        </w:rPr>
        <w:t>nharia e da Agronomia – CONTECC</w:t>
      </w:r>
    </w:p>
    <w:p w14:paraId="62424A44" w14:textId="5359DEAF" w:rsidR="00D06A0C" w:rsidRPr="00446D3A" w:rsidRDefault="00F7032A" w:rsidP="00380272">
      <w:pPr>
        <w:jc w:val="center"/>
        <w:rPr>
          <w:sz w:val="22"/>
          <w:szCs w:val="22"/>
        </w:rPr>
      </w:pPr>
      <w:r>
        <w:rPr>
          <w:sz w:val="22"/>
          <w:szCs w:val="22"/>
        </w:rPr>
        <w:t>08 a 11</w:t>
      </w:r>
      <w:r w:rsidR="00CB3747">
        <w:rPr>
          <w:sz w:val="22"/>
          <w:szCs w:val="22"/>
        </w:rPr>
        <w:t xml:space="preserve"> de </w:t>
      </w:r>
      <w:r>
        <w:rPr>
          <w:sz w:val="22"/>
          <w:szCs w:val="22"/>
        </w:rPr>
        <w:t>agosto</w:t>
      </w:r>
      <w:r w:rsidR="00CB3747">
        <w:rPr>
          <w:sz w:val="22"/>
          <w:szCs w:val="22"/>
        </w:rPr>
        <w:t xml:space="preserve"> de </w:t>
      </w:r>
      <w:r w:rsidR="00D06A0C">
        <w:rPr>
          <w:sz w:val="22"/>
          <w:szCs w:val="22"/>
        </w:rPr>
        <w:t>20</w:t>
      </w:r>
      <w:r w:rsidR="00D40D87">
        <w:rPr>
          <w:sz w:val="22"/>
          <w:szCs w:val="22"/>
        </w:rPr>
        <w:t>2</w:t>
      </w:r>
      <w:r>
        <w:rPr>
          <w:sz w:val="22"/>
          <w:szCs w:val="22"/>
        </w:rPr>
        <w:t>3</w:t>
      </w:r>
    </w:p>
    <w:p w14:paraId="242802B9" w14:textId="77777777" w:rsidR="00E74C1E" w:rsidRPr="00446D3A" w:rsidRDefault="00E74C1E" w:rsidP="00380272">
      <w:pPr>
        <w:jc w:val="center"/>
        <w:rPr>
          <w:szCs w:val="22"/>
        </w:rPr>
      </w:pPr>
    </w:p>
    <w:p w14:paraId="2DFD3BE4" w14:textId="77777777" w:rsidR="00401337" w:rsidRDefault="00E74C1E" w:rsidP="006A044B">
      <w:pPr>
        <w:jc w:val="both"/>
        <w:rPr>
          <w:sz w:val="22"/>
          <w:szCs w:val="22"/>
        </w:rPr>
      </w:pPr>
      <w:r w:rsidRPr="00446D3A">
        <w:rPr>
          <w:b/>
          <w:sz w:val="22"/>
          <w:szCs w:val="22"/>
        </w:rPr>
        <w:t>RESUMO</w:t>
      </w:r>
      <w:r w:rsidRPr="00446D3A">
        <w:rPr>
          <w:sz w:val="22"/>
          <w:szCs w:val="22"/>
        </w:rPr>
        <w:t xml:space="preserve">: </w:t>
      </w:r>
      <w:r w:rsidR="002138C6" w:rsidRPr="002138C6">
        <w:rPr>
          <w:sz w:val="22"/>
          <w:szCs w:val="22"/>
        </w:rPr>
        <w:t>Este trabalho tem como objetivo analisar os problemas estruturais causados pela falta de compatibilização de projetos na construção civil e apontar as soluções para os devidos casos. Para alcançar este objetivo, foi realizado um estudo de caso para identificar as principais causas e consequências desse problema, com os problemas em mãos foram apresentadas normas técnicas que abordam cada erro cometido durante o estudo de caso e qual seria a solução e forma de prevenir estes erros em projetos futuros. Os resultados do estudo indicaram que a falta de compatibilização pode gerar atrasos na execução da obra, aumento dos custos</w:t>
      </w:r>
      <w:r w:rsidR="00F343A2">
        <w:rPr>
          <w:sz w:val="22"/>
          <w:szCs w:val="22"/>
        </w:rPr>
        <w:t xml:space="preserve">, </w:t>
      </w:r>
      <w:r w:rsidR="002138C6" w:rsidRPr="002138C6">
        <w:rPr>
          <w:sz w:val="22"/>
          <w:szCs w:val="22"/>
        </w:rPr>
        <w:t>redução da qualidade e segurança dos usuários. Diante disso foi ressaltado a importância da compatibilização de projetos com ferramentas adequadas para a integração de projetos e tecnologias como a do BIM, assim como uma metodologia a ser seguida por profissionais na área antes que o projeto seja iniciado a execução.</w:t>
      </w:r>
    </w:p>
    <w:p w14:paraId="66EF54A5" w14:textId="77777777" w:rsidR="00E74C1E" w:rsidRDefault="00E74C1E" w:rsidP="002138C6">
      <w:pPr>
        <w:jc w:val="both"/>
        <w:rPr>
          <w:sz w:val="22"/>
          <w:szCs w:val="22"/>
        </w:rPr>
      </w:pPr>
      <w:r w:rsidRPr="00446D3A">
        <w:rPr>
          <w:b/>
          <w:sz w:val="22"/>
          <w:szCs w:val="22"/>
        </w:rPr>
        <w:t>PALAVRAS-CHAVE:</w:t>
      </w:r>
      <w:r w:rsidRPr="00446D3A">
        <w:rPr>
          <w:sz w:val="22"/>
          <w:szCs w:val="22"/>
        </w:rPr>
        <w:t xml:space="preserve"> </w:t>
      </w:r>
      <w:r w:rsidR="002138C6">
        <w:rPr>
          <w:sz w:val="22"/>
          <w:szCs w:val="22"/>
        </w:rPr>
        <w:t>C</w:t>
      </w:r>
      <w:r w:rsidR="002138C6" w:rsidRPr="002138C6">
        <w:rPr>
          <w:sz w:val="22"/>
          <w:szCs w:val="22"/>
        </w:rPr>
        <w:t>ompatibilização, patologia, concreto armado, projetos.</w:t>
      </w:r>
    </w:p>
    <w:p w14:paraId="068F2E56" w14:textId="77777777" w:rsidR="002138C6" w:rsidRPr="00446D3A" w:rsidRDefault="002138C6" w:rsidP="002138C6">
      <w:pPr>
        <w:jc w:val="both"/>
        <w:rPr>
          <w:szCs w:val="22"/>
        </w:rPr>
      </w:pPr>
    </w:p>
    <w:p w14:paraId="3DF15E67" w14:textId="3A2AD410" w:rsidR="00E1042F" w:rsidRDefault="00D14187" w:rsidP="006D7BEF">
      <w:pPr>
        <w:adjustRightInd w:val="0"/>
        <w:jc w:val="center"/>
        <w:rPr>
          <w:b/>
          <w:sz w:val="22"/>
          <w:szCs w:val="22"/>
          <w:lang w:val="en-US"/>
        </w:rPr>
      </w:pPr>
      <w:r w:rsidRPr="00D14187">
        <w:rPr>
          <w:b/>
          <w:sz w:val="22"/>
          <w:szCs w:val="22"/>
          <w:lang w:val="en-US"/>
        </w:rPr>
        <w:t>STUDY OF PATHOLOGIES CAUSED BY INCOMPATIBILITY OF CIVIL PROJECTS</w:t>
      </w:r>
    </w:p>
    <w:p w14:paraId="6FBF61FE" w14:textId="77777777" w:rsidR="006D7BEF" w:rsidRPr="00637B4C" w:rsidRDefault="006D7BEF" w:rsidP="006D7BEF">
      <w:pPr>
        <w:tabs>
          <w:tab w:val="left" w:pos="6313"/>
        </w:tabs>
        <w:adjustRightInd w:val="0"/>
        <w:rPr>
          <w:b/>
          <w:szCs w:val="22"/>
          <w:lang w:val="en-US"/>
        </w:rPr>
      </w:pPr>
      <w:r>
        <w:rPr>
          <w:b/>
          <w:szCs w:val="22"/>
          <w:lang w:val="en-US"/>
        </w:rPr>
        <w:tab/>
      </w:r>
    </w:p>
    <w:p w14:paraId="1C1F3F8B" w14:textId="77777777" w:rsidR="00A4006D" w:rsidRPr="008C436D" w:rsidRDefault="00E74C1E" w:rsidP="00380272">
      <w:pPr>
        <w:ind w:right="-1"/>
        <w:jc w:val="both"/>
        <w:rPr>
          <w:sz w:val="22"/>
          <w:szCs w:val="22"/>
          <w:lang w:val="en-US"/>
        </w:rPr>
      </w:pPr>
      <w:r w:rsidRPr="00637B4C">
        <w:rPr>
          <w:b/>
          <w:sz w:val="22"/>
          <w:szCs w:val="22"/>
          <w:lang w:val="en-US"/>
        </w:rPr>
        <w:t>ABSTRACT</w:t>
      </w:r>
      <w:r w:rsidRPr="00637B4C">
        <w:rPr>
          <w:sz w:val="22"/>
          <w:szCs w:val="22"/>
          <w:lang w:val="en-US"/>
        </w:rPr>
        <w:t xml:space="preserve">: </w:t>
      </w:r>
      <w:r w:rsidR="002138C6" w:rsidRPr="002138C6">
        <w:rPr>
          <w:sz w:val="22"/>
          <w:szCs w:val="22"/>
          <w:lang w:val="en-US"/>
        </w:rPr>
        <w:t>This work aims to analyze the structural problems caused by the lack of compatibility of projects in civil construction and point out the solutions for the appropriate cases. To achieve this objective, a case study was carried out to identify the main causes and consequences of this problem, with the problems in hand, technical standards were presented that address each error made during the case study and what would be the solution and way to prevent these errors in future projects. The results of the study indicated that the lack of compatibility can lead to delays in the execution of the work, increase costs</w:t>
      </w:r>
      <w:r w:rsidR="00F343A2">
        <w:rPr>
          <w:sz w:val="22"/>
          <w:szCs w:val="22"/>
          <w:lang w:val="en-US"/>
        </w:rPr>
        <w:t xml:space="preserve">, </w:t>
      </w:r>
      <w:r w:rsidR="002138C6" w:rsidRPr="002138C6">
        <w:rPr>
          <w:sz w:val="22"/>
          <w:szCs w:val="22"/>
          <w:lang w:val="en-US"/>
        </w:rPr>
        <w:t>reduce the quality and safety of users. In view of this, the importance of making projects compatible with adequate tools for the integration of projects and technologies such as BIM, as well as a methodology to be followed by professionals in the area before the project begins execution, was highlighted.</w:t>
      </w:r>
    </w:p>
    <w:p w14:paraId="75D56B1E" w14:textId="77777777" w:rsidR="00611409" w:rsidRDefault="00E74C1E" w:rsidP="002138C6">
      <w:pPr>
        <w:ind w:right="-1"/>
        <w:jc w:val="both"/>
        <w:rPr>
          <w:sz w:val="22"/>
          <w:szCs w:val="22"/>
          <w:lang w:val="en-US"/>
        </w:rPr>
      </w:pPr>
      <w:r w:rsidRPr="00637B4C">
        <w:rPr>
          <w:b/>
          <w:sz w:val="22"/>
          <w:szCs w:val="22"/>
          <w:lang w:val="en-US"/>
        </w:rPr>
        <w:t>KEYWORDS:</w:t>
      </w:r>
      <w:r w:rsidRPr="00637B4C">
        <w:rPr>
          <w:sz w:val="22"/>
          <w:szCs w:val="22"/>
          <w:lang w:val="en-US"/>
        </w:rPr>
        <w:t xml:space="preserve"> </w:t>
      </w:r>
      <w:r w:rsidR="002138C6">
        <w:rPr>
          <w:sz w:val="22"/>
          <w:szCs w:val="22"/>
          <w:lang w:val="en-US"/>
        </w:rPr>
        <w:t>C</w:t>
      </w:r>
      <w:r w:rsidR="002138C6" w:rsidRPr="002138C6">
        <w:rPr>
          <w:sz w:val="22"/>
          <w:szCs w:val="22"/>
          <w:lang w:val="en-US"/>
        </w:rPr>
        <w:t>ompatibilization, pathology, reinforced concrete, projects.</w:t>
      </w:r>
    </w:p>
    <w:p w14:paraId="177B63DF" w14:textId="77777777" w:rsidR="002138C6" w:rsidRPr="008C436D" w:rsidRDefault="002138C6" w:rsidP="002138C6">
      <w:pPr>
        <w:ind w:right="-1"/>
        <w:jc w:val="both"/>
        <w:rPr>
          <w:b/>
          <w:sz w:val="22"/>
          <w:szCs w:val="22"/>
          <w:lang w:val="en-US"/>
        </w:rPr>
      </w:pPr>
    </w:p>
    <w:p w14:paraId="73B33328"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INTRODUÇÃO</w:t>
      </w:r>
    </w:p>
    <w:p w14:paraId="3CBE7ADF" w14:textId="66B124A1" w:rsidR="00B5210B" w:rsidRPr="00B5210B" w:rsidRDefault="00B5210B" w:rsidP="00B5210B">
      <w:pPr>
        <w:pStyle w:val="Corpodetexto"/>
        <w:ind w:firstLine="709"/>
        <w:jc w:val="both"/>
        <w:rPr>
          <w:sz w:val="22"/>
          <w:szCs w:val="22"/>
        </w:rPr>
      </w:pPr>
      <w:r w:rsidRPr="00B5210B">
        <w:rPr>
          <w:sz w:val="22"/>
          <w:szCs w:val="22"/>
        </w:rPr>
        <w:t>A compatibilização de projetos estruturais e complementares desempenha um papel crucial na engenharia civil, pois é essencial realizar um estudo prévio abrangente de todas as instalações e construções a serem executadas em um edifício.</w:t>
      </w:r>
      <w:r w:rsidR="00FB482A">
        <w:rPr>
          <w:sz w:val="22"/>
          <w:szCs w:val="22"/>
        </w:rPr>
        <w:t xml:space="preserve"> </w:t>
      </w:r>
      <w:sdt>
        <w:sdtPr>
          <w:rPr>
            <w:color w:val="000000"/>
            <w:sz w:val="22"/>
            <w:szCs w:val="22"/>
          </w:rPr>
          <w:tag w:val="MENDELEY_CITATION_v3_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"/>
          <w:id w:val="-789513319"/>
          <w:placeholder>
            <w:docPart w:val="DefaultPlaceholder_-1854013440"/>
          </w:placeholder>
        </w:sdtPr>
        <w:sdtContent>
          <w:r w:rsidR="00F7032A" w:rsidRPr="00F7032A">
            <w:rPr>
              <w:color w:val="000000"/>
              <w:sz w:val="22"/>
              <w:szCs w:val="22"/>
            </w:rPr>
            <w:t>(BUSS; CARNEIRO; LÉDO, 2020; COUTINHO; MOURA; TEIXEIRA, 2021)</w:t>
          </w:r>
        </w:sdtContent>
      </w:sdt>
      <w:r w:rsidRPr="00B5210B">
        <w:rPr>
          <w:sz w:val="22"/>
          <w:szCs w:val="22"/>
        </w:rPr>
        <w:t xml:space="preserve"> No entanto, a falta de compatibilização entre os projetos é um problema recorrente que pode resultar em patologias futuras, tais como fissuras, infiltrações e falhas elétricas. Essas patologias surgem devido à inadequada adaptação de cada projeto à estrutura, resultando em interrupções e interferências prejudiciais.</w:t>
      </w:r>
      <w:r w:rsidR="00FB482A">
        <w:rPr>
          <w:sz w:val="22"/>
          <w:szCs w:val="22"/>
        </w:rPr>
        <w:t xml:space="preserve"> </w:t>
      </w:r>
      <w:sdt>
        <w:sdtPr>
          <w:rPr>
            <w:color w:val="000000"/>
            <w:sz w:val="22"/>
            <w:szCs w:val="22"/>
          </w:rPr>
          <w:tag w:val="MENDELEY_CITATION_v3_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"/>
          <w:id w:val="1857147409"/>
          <w:placeholder>
            <w:docPart w:val="DefaultPlaceholder_-1854013440"/>
          </w:placeholder>
        </w:sdtPr>
        <w:sdtContent>
          <w:r w:rsidR="00F7032A" w:rsidRPr="00F7032A">
            <w:rPr>
              <w:color w:val="000000"/>
              <w:sz w:val="22"/>
              <w:szCs w:val="22"/>
            </w:rPr>
            <w:t>(OLIVARI, 2003; PINA, 2013)</w:t>
          </w:r>
        </w:sdtContent>
      </w:sdt>
    </w:p>
    <w:p w14:paraId="727C81DE" w14:textId="0400A828" w:rsidR="00B5210B" w:rsidRPr="00B5210B" w:rsidRDefault="00B5210B" w:rsidP="00B5210B">
      <w:pPr>
        <w:pStyle w:val="Corpodetexto"/>
        <w:ind w:firstLine="709"/>
        <w:jc w:val="both"/>
        <w:rPr>
          <w:sz w:val="22"/>
          <w:szCs w:val="22"/>
        </w:rPr>
      </w:pPr>
      <w:r w:rsidRPr="00B5210B">
        <w:rPr>
          <w:sz w:val="22"/>
          <w:szCs w:val="22"/>
        </w:rPr>
        <w:t>Quando os projetos não são devidamente compatibilizados, o risco dentro do edifício aumenta consideravelmente. Haverá pontos de execução que se desviarão das orientações do calculista estrutural e, muitas vezes, fugirão das práticas indicadas pelas normas técnicas.</w:t>
      </w:r>
      <w:r w:rsidR="00FB482A">
        <w:rPr>
          <w:sz w:val="22"/>
          <w:szCs w:val="22"/>
        </w:rPr>
        <w:t xml:space="preserve"> </w:t>
      </w:r>
      <w:sdt>
        <w:sdtPr>
          <w:rPr>
            <w:color w:val="000000"/>
            <w:sz w:val="22"/>
            <w:szCs w:val="22"/>
          </w:rPr>
          <w:tag w:val="MENDELEY_CITATION_v3_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"/>
          <w:id w:val="1000242573"/>
          <w:placeholder>
            <w:docPart w:val="DefaultPlaceholder_-1854013440"/>
          </w:placeholder>
        </w:sdtPr>
        <w:sdtContent>
          <w:r w:rsidR="00F7032A" w:rsidRPr="00F7032A">
            <w:rPr>
              <w:color w:val="000000"/>
              <w:sz w:val="22"/>
              <w:szCs w:val="22"/>
            </w:rPr>
            <w:t>(BRAGA, 2010; JÚNIOR, 2021)</w:t>
          </w:r>
        </w:sdtContent>
      </w:sdt>
      <w:r w:rsidR="00FB482A">
        <w:rPr>
          <w:sz w:val="22"/>
          <w:szCs w:val="22"/>
        </w:rPr>
        <w:t xml:space="preserve"> </w:t>
      </w:r>
      <w:r w:rsidRPr="00B5210B">
        <w:rPr>
          <w:sz w:val="22"/>
          <w:szCs w:val="22"/>
        </w:rPr>
        <w:t xml:space="preserve">Dessa forma, o profissional responsável pela execução do edifício pode cometer erros na construção, </w:t>
      </w:r>
      <w:r w:rsidRPr="00B5210B">
        <w:rPr>
          <w:sz w:val="22"/>
          <w:szCs w:val="22"/>
        </w:rPr>
        <w:lastRenderedPageBreak/>
        <w:t>criando vícios construtivos dentro da indústria da construção civil, que são causados ​​pelo próprio profissional que elaborou os projetos.</w:t>
      </w:r>
      <w:sdt>
        <w:sdtPr>
          <w:rPr>
            <w:color w:val="000000"/>
            <w:sz w:val="22"/>
            <w:szCs w:val="22"/>
          </w:rPr>
          <w:tag w:val="MENDELEY_CITATION_v3_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"/>
          <w:id w:val="-1080902921"/>
          <w:placeholder>
            <w:docPart w:val="DefaultPlaceholder_-1854013440"/>
          </w:placeholder>
        </w:sdtPr>
        <w:sdtContent>
          <w:r w:rsidR="00F7032A" w:rsidRPr="00F7032A">
            <w:rPr>
              <w:color w:val="000000"/>
              <w:sz w:val="22"/>
              <w:szCs w:val="22"/>
            </w:rPr>
            <w:t>(SCHMOELLER et al., 2022)</w:t>
          </w:r>
        </w:sdtContent>
      </w:sdt>
    </w:p>
    <w:p w14:paraId="2D8F1F14" w14:textId="77777777" w:rsidR="00CC053E" w:rsidRDefault="00B5210B" w:rsidP="00B5210B">
      <w:pPr>
        <w:pStyle w:val="Corpodetexto"/>
        <w:ind w:firstLine="709"/>
        <w:jc w:val="both"/>
        <w:rPr>
          <w:sz w:val="22"/>
          <w:szCs w:val="22"/>
        </w:rPr>
      </w:pPr>
      <w:r w:rsidRPr="00B5210B">
        <w:rPr>
          <w:sz w:val="22"/>
          <w:szCs w:val="22"/>
        </w:rPr>
        <w:t xml:space="preserve">Diante da importância crítica da compatibilização de projetos para o desenvolvimento da engenharia civil, é fundamental destacar os pontos que requerem maior atenção. Portanto, este estudo tem como objetivo identificar e mapear as informações relacionadas à falta de compatibilização de projetos, bem como analisar as recomendações das normas técnicas. </w:t>
      </w:r>
      <w:r w:rsidR="009A5974">
        <w:rPr>
          <w:sz w:val="22"/>
          <w:szCs w:val="22"/>
        </w:rPr>
        <w:t>Desta forma este trabalho</w:t>
      </w:r>
      <w:r w:rsidR="009A5974" w:rsidRPr="009A5974">
        <w:rPr>
          <w:sz w:val="22"/>
          <w:szCs w:val="22"/>
        </w:rPr>
        <w:t xml:space="preserve"> objetiv</w:t>
      </w:r>
      <w:r w:rsidR="009A5974">
        <w:rPr>
          <w:sz w:val="22"/>
          <w:szCs w:val="22"/>
        </w:rPr>
        <w:t xml:space="preserve">a </w:t>
      </w:r>
      <w:r w:rsidR="009A5974" w:rsidRPr="009A5974">
        <w:rPr>
          <w:sz w:val="22"/>
          <w:szCs w:val="22"/>
        </w:rPr>
        <w:t xml:space="preserve">destacar a importância desse processo de compatibilização dentro da engenharia, visando fornecer informações fundamentais para o desenvolvimento </w:t>
      </w:r>
      <w:r w:rsidR="009A5974">
        <w:rPr>
          <w:sz w:val="22"/>
          <w:szCs w:val="22"/>
        </w:rPr>
        <w:t>da</w:t>
      </w:r>
      <w:r w:rsidR="009A5974" w:rsidRPr="009A5974">
        <w:rPr>
          <w:sz w:val="22"/>
          <w:szCs w:val="22"/>
        </w:rPr>
        <w:t xml:space="preserve"> compatibilização de projetos.</w:t>
      </w:r>
    </w:p>
    <w:p w14:paraId="66A81ECD" w14:textId="77777777" w:rsidR="00B5210B" w:rsidRPr="00437A35" w:rsidRDefault="00B5210B" w:rsidP="00B5210B">
      <w:pPr>
        <w:pStyle w:val="Corpodetexto"/>
        <w:ind w:firstLine="709"/>
        <w:jc w:val="both"/>
        <w:rPr>
          <w:sz w:val="22"/>
          <w:szCs w:val="22"/>
        </w:rPr>
      </w:pPr>
    </w:p>
    <w:p w14:paraId="5AB284D3" w14:textId="77777777" w:rsidR="00E74C1E" w:rsidRPr="00437A35" w:rsidRDefault="00E74C1E" w:rsidP="00380272">
      <w:pPr>
        <w:ind w:right="-1"/>
        <w:rPr>
          <w:b/>
          <w:sz w:val="22"/>
          <w:szCs w:val="22"/>
        </w:rPr>
      </w:pPr>
      <w:r w:rsidRPr="00437A35">
        <w:rPr>
          <w:b/>
          <w:sz w:val="22"/>
          <w:szCs w:val="22"/>
        </w:rPr>
        <w:t>MATERIA</w:t>
      </w:r>
      <w:r w:rsidR="001A5BA0">
        <w:rPr>
          <w:b/>
          <w:sz w:val="22"/>
          <w:szCs w:val="22"/>
        </w:rPr>
        <w:t>L</w:t>
      </w:r>
      <w:r w:rsidRPr="00437A35">
        <w:rPr>
          <w:b/>
          <w:sz w:val="22"/>
          <w:szCs w:val="22"/>
        </w:rPr>
        <w:t xml:space="preserve"> E MÉTODOS </w:t>
      </w:r>
    </w:p>
    <w:p w14:paraId="0D9E7124" w14:textId="77777777" w:rsidR="00837AEE" w:rsidRDefault="00E74C1E" w:rsidP="00F369C9">
      <w:pPr>
        <w:tabs>
          <w:tab w:val="left" w:pos="0"/>
        </w:tabs>
        <w:autoSpaceDE w:val="0"/>
        <w:autoSpaceDN w:val="0"/>
        <w:adjustRightInd w:val="0"/>
        <w:jc w:val="both"/>
        <w:rPr>
          <w:sz w:val="22"/>
          <w:szCs w:val="24"/>
        </w:rPr>
      </w:pPr>
      <w:r w:rsidRPr="00437A35">
        <w:rPr>
          <w:sz w:val="22"/>
          <w:szCs w:val="24"/>
        </w:rPr>
        <w:tab/>
      </w:r>
      <w:r w:rsidR="00B5210B" w:rsidRPr="00B5210B">
        <w:rPr>
          <w:sz w:val="22"/>
          <w:szCs w:val="24"/>
        </w:rPr>
        <w:t xml:space="preserve">O projeto de estudo selecionado é uma residência unifamiliar cedida pela empresa Villa Engenharia, localizada no Setor Habitacional Tororó, Jardim Botânico – DF. Esse projeto foi escolhido devido à sua relevância para a análise dos pontos de compatibilização entre diferentes projetos. </w:t>
      </w:r>
      <w:r w:rsidR="00A85145">
        <w:rPr>
          <w:sz w:val="22"/>
          <w:szCs w:val="24"/>
        </w:rPr>
        <w:t>O terreno na qual a casa foi projetada tem 890m²</w:t>
      </w:r>
      <w:r w:rsidR="00B5210B" w:rsidRPr="00B5210B">
        <w:rPr>
          <w:sz w:val="22"/>
          <w:szCs w:val="24"/>
        </w:rPr>
        <w:t xml:space="preserve"> </w:t>
      </w:r>
      <w:r w:rsidR="00A85145">
        <w:rPr>
          <w:sz w:val="22"/>
          <w:szCs w:val="24"/>
        </w:rPr>
        <w:t xml:space="preserve">e a casa </w:t>
      </w:r>
      <w:r w:rsidR="00B5210B" w:rsidRPr="00B5210B">
        <w:rPr>
          <w:sz w:val="22"/>
          <w:szCs w:val="24"/>
        </w:rPr>
        <w:t xml:space="preserve">possui </w:t>
      </w:r>
      <w:r w:rsidR="00B50A87">
        <w:rPr>
          <w:sz w:val="22"/>
          <w:szCs w:val="24"/>
        </w:rPr>
        <w:t>330m</w:t>
      </w:r>
      <w:r w:rsidR="00B5210B" w:rsidRPr="00B5210B">
        <w:rPr>
          <w:sz w:val="22"/>
          <w:szCs w:val="24"/>
        </w:rPr>
        <w:t>² e foi projetada</w:t>
      </w:r>
      <w:r w:rsidR="00B50A87">
        <w:rPr>
          <w:sz w:val="22"/>
          <w:szCs w:val="24"/>
        </w:rPr>
        <w:t xml:space="preserve"> com 3 quartos, sendo uma suíte e contendo 3 banheiros além o da suíte</w:t>
      </w:r>
      <w:r w:rsidR="00B5210B" w:rsidRPr="00B5210B">
        <w:rPr>
          <w:sz w:val="22"/>
          <w:szCs w:val="24"/>
        </w:rPr>
        <w:t xml:space="preserve"> para atender às necessidades de uma família de </w:t>
      </w:r>
      <w:r w:rsidR="00B50A87">
        <w:rPr>
          <w:sz w:val="22"/>
          <w:szCs w:val="24"/>
        </w:rPr>
        <w:t>6</w:t>
      </w:r>
      <w:r w:rsidR="00B5210B" w:rsidRPr="00B5210B">
        <w:rPr>
          <w:sz w:val="22"/>
          <w:szCs w:val="24"/>
        </w:rPr>
        <w:t xml:space="preserve"> pessoas</w:t>
      </w:r>
      <w:r w:rsidR="00FE3673">
        <w:rPr>
          <w:sz w:val="22"/>
          <w:szCs w:val="24"/>
        </w:rPr>
        <w:t xml:space="preserve">. </w:t>
      </w:r>
      <w:r w:rsidR="00B5210B" w:rsidRPr="00B5210B">
        <w:rPr>
          <w:sz w:val="22"/>
          <w:szCs w:val="24"/>
        </w:rPr>
        <w:t>O objetivo deste estudo é identificar e analisar os pontos de compatibilização entre os projetos arquitetônicos e complementares da casa, como elétrico, hidráulico, estrutural, entre outros. Pretende-se verificar se há interferências ou incompatibilidades entre esses projetos, a fim de garantir uma implementação adequada e funcional da residência.</w:t>
      </w:r>
    </w:p>
    <w:p w14:paraId="1267276E" w14:textId="77777777" w:rsidR="00B5210B" w:rsidRDefault="00837AEE" w:rsidP="00F369C9">
      <w:pPr>
        <w:tabs>
          <w:tab w:val="left" w:pos="0"/>
        </w:tabs>
        <w:autoSpaceDE w:val="0"/>
        <w:autoSpaceDN w:val="0"/>
        <w:adjustRightInd w:val="0"/>
        <w:jc w:val="both"/>
        <w:rPr>
          <w:sz w:val="22"/>
          <w:szCs w:val="24"/>
        </w:rPr>
      </w:pPr>
      <w:r>
        <w:rPr>
          <w:sz w:val="22"/>
          <w:szCs w:val="24"/>
        </w:rPr>
        <w:tab/>
      </w:r>
      <w:r w:rsidR="00B5210B" w:rsidRPr="00B5210B">
        <w:rPr>
          <w:sz w:val="22"/>
          <w:szCs w:val="24"/>
        </w:rPr>
        <w:t xml:space="preserve">Para a visualização e modelagem dos projetos, foram utilizados os softwares </w:t>
      </w:r>
      <w:proofErr w:type="spellStart"/>
      <w:r w:rsidR="00B5210B" w:rsidRPr="00B5210B">
        <w:rPr>
          <w:sz w:val="22"/>
          <w:szCs w:val="24"/>
        </w:rPr>
        <w:t>Eberick</w:t>
      </w:r>
      <w:proofErr w:type="spellEnd"/>
      <w:r w:rsidR="00B5210B" w:rsidRPr="00B5210B">
        <w:rPr>
          <w:sz w:val="22"/>
          <w:szCs w:val="24"/>
        </w:rPr>
        <w:t xml:space="preserve"> e </w:t>
      </w:r>
      <w:proofErr w:type="spellStart"/>
      <w:r w:rsidR="00B5210B" w:rsidRPr="00B5210B">
        <w:rPr>
          <w:sz w:val="22"/>
          <w:szCs w:val="24"/>
        </w:rPr>
        <w:t>Builder</w:t>
      </w:r>
      <w:proofErr w:type="spellEnd"/>
      <w:r w:rsidR="00B5210B" w:rsidRPr="00B5210B">
        <w:rPr>
          <w:sz w:val="22"/>
          <w:szCs w:val="24"/>
        </w:rPr>
        <w:t xml:space="preserve">, ambos desenvolvidos pela empresa </w:t>
      </w:r>
      <w:proofErr w:type="spellStart"/>
      <w:r w:rsidR="00B5210B" w:rsidRPr="00B5210B">
        <w:rPr>
          <w:sz w:val="22"/>
          <w:szCs w:val="24"/>
        </w:rPr>
        <w:t>AltoQi</w:t>
      </w:r>
      <w:proofErr w:type="spellEnd"/>
      <w:r w:rsidR="00B5210B" w:rsidRPr="00B5210B">
        <w:rPr>
          <w:sz w:val="22"/>
          <w:szCs w:val="24"/>
        </w:rPr>
        <w:t>. A planta baixa da casa e os projetos complementares e arquitetônicos foram gentilmente cedidos pela empresa Villa Engenharia, que é responsável pelo projeto. Esses materiais foram fundamentais para a análise e identificação dos pontos de compatibilização.</w:t>
      </w:r>
    </w:p>
    <w:p w14:paraId="1A606707" w14:textId="77777777" w:rsidR="00FE3673" w:rsidRDefault="00FE3673" w:rsidP="00F369C9">
      <w:pPr>
        <w:tabs>
          <w:tab w:val="left" w:pos="0"/>
        </w:tabs>
        <w:autoSpaceDE w:val="0"/>
        <w:autoSpaceDN w:val="0"/>
        <w:adjustRightInd w:val="0"/>
        <w:jc w:val="both"/>
        <w:rPr>
          <w:sz w:val="22"/>
          <w:szCs w:val="24"/>
        </w:rPr>
      </w:pPr>
      <w:r>
        <w:rPr>
          <w:sz w:val="22"/>
          <w:szCs w:val="24"/>
        </w:rPr>
        <w:tab/>
        <w:t xml:space="preserve">Os procedimentos feitos para a </w:t>
      </w:r>
      <w:r w:rsidR="00B50A87">
        <w:rPr>
          <w:sz w:val="22"/>
          <w:szCs w:val="24"/>
        </w:rPr>
        <w:t>análise</w:t>
      </w:r>
      <w:r>
        <w:rPr>
          <w:sz w:val="22"/>
          <w:szCs w:val="24"/>
        </w:rPr>
        <w:t xml:space="preserve"> dos projetos seguiram a sequência a seguir:</w:t>
      </w:r>
    </w:p>
    <w:p w14:paraId="7F5D36A1" w14:textId="37B8F4F0" w:rsidR="00B5210B" w:rsidRDefault="005B3469" w:rsidP="00F369C9">
      <w:pPr>
        <w:tabs>
          <w:tab w:val="left" w:pos="0"/>
        </w:tabs>
        <w:autoSpaceDE w:val="0"/>
        <w:autoSpaceDN w:val="0"/>
        <w:adjustRightInd w:val="0"/>
        <w:jc w:val="both"/>
        <w:rPr>
          <w:sz w:val="22"/>
          <w:szCs w:val="24"/>
        </w:rPr>
      </w:pPr>
      <w:r>
        <w:rPr>
          <w:sz w:val="22"/>
          <w:szCs w:val="24"/>
        </w:rPr>
        <w:tab/>
        <w:t xml:space="preserve">- </w:t>
      </w:r>
      <w:r w:rsidR="00A71BAF">
        <w:rPr>
          <w:sz w:val="22"/>
          <w:szCs w:val="24"/>
        </w:rPr>
        <w:t>Entendimento mantido</w:t>
      </w:r>
      <w:r w:rsidR="00B5210B" w:rsidRPr="00B5210B">
        <w:rPr>
          <w:sz w:val="22"/>
          <w:szCs w:val="24"/>
        </w:rPr>
        <w:t xml:space="preserve"> com </w:t>
      </w:r>
      <w:r w:rsidR="00A71BAF">
        <w:rPr>
          <w:sz w:val="22"/>
          <w:szCs w:val="24"/>
        </w:rPr>
        <w:t>os</w:t>
      </w:r>
      <w:r w:rsidR="00B5210B" w:rsidRPr="00B5210B">
        <w:rPr>
          <w:sz w:val="22"/>
          <w:szCs w:val="24"/>
        </w:rPr>
        <w:t xml:space="preserve"> profissionais: Foram realizadas entrevistas com os profissionais responsáveis pelo desenvolvimento dos projetos arquitetônicos e complementares. Durante essas conversas, foram obtidas informações sobre pontos que precisaram ser modificados devido a questões de compatibilização ou erros identificados em etapas anteriores.</w:t>
      </w:r>
    </w:p>
    <w:p w14:paraId="3605BC72" w14:textId="77777777" w:rsidR="00FE3673" w:rsidRDefault="00FE3673" w:rsidP="00F369C9">
      <w:pPr>
        <w:tabs>
          <w:tab w:val="left" w:pos="0"/>
        </w:tabs>
        <w:autoSpaceDE w:val="0"/>
        <w:autoSpaceDN w:val="0"/>
        <w:adjustRightInd w:val="0"/>
        <w:jc w:val="both"/>
        <w:rPr>
          <w:sz w:val="22"/>
          <w:szCs w:val="24"/>
        </w:rPr>
      </w:pPr>
      <w:r>
        <w:rPr>
          <w:sz w:val="22"/>
          <w:szCs w:val="24"/>
        </w:rPr>
        <w:tab/>
        <w:t>-</w:t>
      </w:r>
      <w:r w:rsidR="005B3469">
        <w:rPr>
          <w:sz w:val="22"/>
          <w:szCs w:val="24"/>
        </w:rPr>
        <w:t xml:space="preserve"> </w:t>
      </w:r>
      <w:r w:rsidR="00B5210B" w:rsidRPr="00B5210B">
        <w:rPr>
          <w:sz w:val="22"/>
          <w:szCs w:val="24"/>
        </w:rPr>
        <w:t xml:space="preserve">Análise dos projetos individuais: Cada projeto, incluindo elétrico, hidráulico e estrutural, foi analisado individualmente. Utilizando os softwares </w:t>
      </w:r>
      <w:proofErr w:type="spellStart"/>
      <w:r w:rsidR="00B5210B" w:rsidRPr="00B5210B">
        <w:rPr>
          <w:sz w:val="22"/>
          <w:szCs w:val="24"/>
        </w:rPr>
        <w:t>Eberick</w:t>
      </w:r>
      <w:proofErr w:type="spellEnd"/>
      <w:r w:rsidR="00B5210B" w:rsidRPr="00B5210B">
        <w:rPr>
          <w:sz w:val="22"/>
          <w:szCs w:val="24"/>
        </w:rPr>
        <w:t xml:space="preserve"> e </w:t>
      </w:r>
      <w:proofErr w:type="spellStart"/>
      <w:r w:rsidR="00B5210B" w:rsidRPr="00B5210B">
        <w:rPr>
          <w:sz w:val="22"/>
          <w:szCs w:val="24"/>
        </w:rPr>
        <w:t>Builder</w:t>
      </w:r>
      <w:proofErr w:type="spellEnd"/>
      <w:r w:rsidR="00B5210B" w:rsidRPr="00B5210B">
        <w:rPr>
          <w:sz w:val="22"/>
          <w:szCs w:val="24"/>
        </w:rPr>
        <w:t>, foram visualizados e examinados os elementos específicos de cada projeto para identificar possíveis interferências entre eles.</w:t>
      </w:r>
    </w:p>
    <w:p w14:paraId="151B21EE" w14:textId="77777777" w:rsidR="00FE3673" w:rsidRDefault="00FE3673" w:rsidP="00F369C9">
      <w:pPr>
        <w:tabs>
          <w:tab w:val="left" w:pos="0"/>
        </w:tabs>
        <w:autoSpaceDE w:val="0"/>
        <w:autoSpaceDN w:val="0"/>
        <w:adjustRightInd w:val="0"/>
        <w:jc w:val="both"/>
        <w:rPr>
          <w:sz w:val="22"/>
          <w:szCs w:val="24"/>
        </w:rPr>
      </w:pPr>
      <w:r>
        <w:rPr>
          <w:sz w:val="22"/>
          <w:szCs w:val="24"/>
        </w:rPr>
        <w:tab/>
        <w:t>-</w:t>
      </w:r>
      <w:r w:rsidR="005B3469">
        <w:rPr>
          <w:sz w:val="22"/>
          <w:szCs w:val="24"/>
        </w:rPr>
        <w:t xml:space="preserve"> </w:t>
      </w:r>
      <w:r w:rsidR="00B5210B" w:rsidRPr="00B5210B">
        <w:rPr>
          <w:sz w:val="22"/>
          <w:szCs w:val="24"/>
        </w:rPr>
        <w:t xml:space="preserve">Comparação dos projetos: A partir da integração dos modelos 3D dos projetos, foi realizada uma modelagem no software </w:t>
      </w:r>
      <w:proofErr w:type="spellStart"/>
      <w:r w:rsidR="00B5210B" w:rsidRPr="00B5210B">
        <w:rPr>
          <w:sz w:val="22"/>
          <w:szCs w:val="24"/>
        </w:rPr>
        <w:t>Builder</w:t>
      </w:r>
      <w:proofErr w:type="spellEnd"/>
      <w:r w:rsidR="00B5210B" w:rsidRPr="00B5210B">
        <w:rPr>
          <w:sz w:val="22"/>
          <w:szCs w:val="24"/>
        </w:rPr>
        <w:t>, permitindo a escolha dos projetos a serem visualizados na modelagem. Essa abordagem possibilitou a análise comparativa dos projetos individualmente e em conjunto, identificando possíveis conflitos e incompatibilidades entre eles.</w:t>
      </w:r>
    </w:p>
    <w:p w14:paraId="4CF169FF" w14:textId="77777777" w:rsidR="005B3469" w:rsidRDefault="005B3469" w:rsidP="00F369C9">
      <w:pPr>
        <w:tabs>
          <w:tab w:val="left" w:pos="0"/>
        </w:tabs>
        <w:autoSpaceDE w:val="0"/>
        <w:autoSpaceDN w:val="0"/>
        <w:adjustRightInd w:val="0"/>
        <w:jc w:val="both"/>
        <w:rPr>
          <w:sz w:val="22"/>
          <w:szCs w:val="24"/>
        </w:rPr>
      </w:pPr>
      <w:r>
        <w:rPr>
          <w:sz w:val="22"/>
          <w:szCs w:val="24"/>
        </w:rPr>
        <w:tab/>
        <w:t xml:space="preserve">- </w:t>
      </w:r>
      <w:r w:rsidR="00B5210B" w:rsidRPr="00B5210B">
        <w:rPr>
          <w:sz w:val="22"/>
          <w:szCs w:val="24"/>
        </w:rPr>
        <w:t xml:space="preserve">Análise de compatibilização: Utilizando uma ferramenta disponível no software </w:t>
      </w:r>
      <w:proofErr w:type="spellStart"/>
      <w:r w:rsidR="00B5210B" w:rsidRPr="00B5210B">
        <w:rPr>
          <w:sz w:val="22"/>
          <w:szCs w:val="24"/>
        </w:rPr>
        <w:t>Builder</w:t>
      </w:r>
      <w:proofErr w:type="spellEnd"/>
      <w:r w:rsidR="00B5210B" w:rsidRPr="00B5210B">
        <w:rPr>
          <w:sz w:val="22"/>
          <w:szCs w:val="24"/>
        </w:rPr>
        <w:t>, foram examinados minuciosamente os pontos de interferência entre os projetos. Foram considerados critérios como sobreposição de elementos, conflitos físicos e incompatibilidades operacionais. Essa análise detalhada permitiu verificar se todos os itens estavam adequados e compatíveis entre si.</w:t>
      </w:r>
    </w:p>
    <w:p w14:paraId="647C40DD" w14:textId="77777777" w:rsidR="00673440" w:rsidRPr="00437A35" w:rsidRDefault="00673440" w:rsidP="00673440">
      <w:pPr>
        <w:tabs>
          <w:tab w:val="left" w:pos="0"/>
        </w:tabs>
        <w:autoSpaceDE w:val="0"/>
        <w:autoSpaceDN w:val="0"/>
        <w:adjustRightInd w:val="0"/>
        <w:jc w:val="both"/>
        <w:rPr>
          <w:sz w:val="22"/>
          <w:szCs w:val="22"/>
        </w:rPr>
      </w:pPr>
    </w:p>
    <w:p w14:paraId="0DD14757" w14:textId="77777777" w:rsidR="00C350B6" w:rsidRPr="00437A35" w:rsidRDefault="00C350B6" w:rsidP="006F0E1F">
      <w:pPr>
        <w:tabs>
          <w:tab w:val="left" w:pos="0"/>
        </w:tabs>
        <w:autoSpaceDE w:val="0"/>
        <w:autoSpaceDN w:val="0"/>
        <w:adjustRightInd w:val="0"/>
        <w:jc w:val="both"/>
        <w:rPr>
          <w:b/>
          <w:sz w:val="22"/>
          <w:szCs w:val="22"/>
        </w:rPr>
      </w:pPr>
      <w:r w:rsidRPr="00437A35">
        <w:rPr>
          <w:b/>
          <w:sz w:val="22"/>
          <w:szCs w:val="22"/>
        </w:rPr>
        <w:t>RESULTADOS E DISCUSSÃO</w:t>
      </w:r>
    </w:p>
    <w:p w14:paraId="30AA7B0C" w14:textId="77777777" w:rsidR="002245B1" w:rsidRPr="002245B1" w:rsidRDefault="002245B1" w:rsidP="002245B1">
      <w:pPr>
        <w:ind w:firstLine="709"/>
        <w:jc w:val="both"/>
        <w:rPr>
          <w:sz w:val="22"/>
          <w:szCs w:val="22"/>
        </w:rPr>
      </w:pPr>
      <w:r w:rsidRPr="002245B1">
        <w:rPr>
          <w:sz w:val="22"/>
          <w:szCs w:val="22"/>
        </w:rPr>
        <w:t xml:space="preserve">Durante a análise do projeto, foram identificadas </w:t>
      </w:r>
      <w:r w:rsidR="00817831">
        <w:rPr>
          <w:sz w:val="22"/>
          <w:szCs w:val="22"/>
        </w:rPr>
        <w:t>68</w:t>
      </w:r>
      <w:r w:rsidRPr="002245B1">
        <w:rPr>
          <w:sz w:val="22"/>
          <w:szCs w:val="22"/>
        </w:rPr>
        <w:t xml:space="preserve"> incompatibilidades entre as diferentes disciplinas. Essas incompatibilidades incluíam conflitos entre os projetos elétrico, hidráulico e estrutural, bem como interferências entre elementos arquitetônicos e complementares. Esses resultados são apresentados </w:t>
      </w:r>
      <w:r w:rsidRPr="002B2F13">
        <w:rPr>
          <w:sz w:val="22"/>
          <w:szCs w:val="22"/>
        </w:rPr>
        <w:t>n</w:t>
      </w:r>
      <w:r w:rsidR="002B2F13" w:rsidRPr="002B2F13">
        <w:rPr>
          <w:sz w:val="22"/>
          <w:szCs w:val="22"/>
        </w:rPr>
        <w:t xml:space="preserve">a </w:t>
      </w:r>
      <w:r w:rsidR="002B2F13" w:rsidRPr="002B2F13">
        <w:rPr>
          <w:sz w:val="22"/>
          <w:szCs w:val="22"/>
        </w:rPr>
        <w:fldChar w:fldCharType="begin"/>
      </w:r>
      <w:r w:rsidR="002B2F13" w:rsidRPr="002B2F13">
        <w:rPr>
          <w:sz w:val="22"/>
          <w:szCs w:val="22"/>
        </w:rPr>
        <w:instrText xml:space="preserve"> REF _Ref138169502 \h  \* MERGEFORMAT </w:instrText>
      </w:r>
      <w:r w:rsidR="002B2F13" w:rsidRPr="002B2F13">
        <w:rPr>
          <w:sz w:val="22"/>
          <w:szCs w:val="22"/>
        </w:rPr>
      </w:r>
      <w:r w:rsidR="002B2F13" w:rsidRPr="002B2F13">
        <w:rPr>
          <w:sz w:val="22"/>
          <w:szCs w:val="22"/>
        </w:rPr>
        <w:fldChar w:fldCharType="separate"/>
      </w:r>
      <w:r w:rsidR="002B2F13" w:rsidRPr="002B2F13">
        <w:rPr>
          <w:sz w:val="22"/>
          <w:szCs w:val="22"/>
        </w:rPr>
        <w:t xml:space="preserve">Figura </w:t>
      </w:r>
      <w:r w:rsidR="002B2F13" w:rsidRPr="002B2F13">
        <w:rPr>
          <w:noProof/>
          <w:sz w:val="22"/>
          <w:szCs w:val="22"/>
        </w:rPr>
        <w:t>1</w:t>
      </w:r>
      <w:r w:rsidR="002B2F13" w:rsidRPr="002B2F13">
        <w:rPr>
          <w:sz w:val="22"/>
          <w:szCs w:val="22"/>
        </w:rPr>
        <w:fldChar w:fldCharType="end"/>
      </w:r>
      <w:r w:rsidRPr="002B2F13">
        <w:rPr>
          <w:sz w:val="22"/>
          <w:szCs w:val="22"/>
        </w:rPr>
        <w:t>,</w:t>
      </w:r>
      <w:r w:rsidRPr="002245B1">
        <w:rPr>
          <w:sz w:val="22"/>
          <w:szCs w:val="22"/>
        </w:rPr>
        <w:t xml:space="preserve"> que ilustra a taxa de erros encontrados.</w:t>
      </w:r>
    </w:p>
    <w:p w14:paraId="173F35CE" w14:textId="17298B06" w:rsidR="002245B1" w:rsidRDefault="002245B1" w:rsidP="002245B1">
      <w:pPr>
        <w:ind w:firstLine="709"/>
        <w:jc w:val="both"/>
        <w:rPr>
          <w:sz w:val="22"/>
          <w:szCs w:val="22"/>
        </w:rPr>
      </w:pPr>
      <w:r w:rsidRPr="002245B1">
        <w:rPr>
          <w:sz w:val="22"/>
          <w:szCs w:val="22"/>
        </w:rPr>
        <w:t>Um dos principais pontos de incompatibilidade encontrados ocorreu entre as instalações hidráulicas e a estrutura em parte da casa. Houve um cruzamento inadequado das tubulações hidráulicas com as vigas</w:t>
      </w:r>
      <w:r w:rsidR="00817831">
        <w:rPr>
          <w:sz w:val="22"/>
          <w:szCs w:val="22"/>
        </w:rPr>
        <w:t xml:space="preserve"> infligindo o tópico 21.3 da NBR 6118</w:t>
      </w:r>
      <w:r w:rsidR="00FB482A">
        <w:rPr>
          <w:sz w:val="22"/>
          <w:szCs w:val="22"/>
        </w:rPr>
        <w:t xml:space="preserve"> </w:t>
      </w:r>
      <w:sdt>
        <w:sdtPr>
          <w:rPr>
            <w:color w:val="000000"/>
            <w:sz w:val="22"/>
            <w:szCs w:val="22"/>
          </w:rPr>
          <w:tag w:val="MENDELEY_CITATION_v3_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"/>
          <w:id w:val="1028294056"/>
          <w:placeholder>
            <w:docPart w:val="DefaultPlaceholder_-1854013440"/>
          </w:placeholder>
        </w:sdtPr>
        <w:sdtContent>
          <w:r w:rsidR="00F7032A" w:rsidRPr="00F7032A">
            <w:rPr>
              <w:color w:val="000000"/>
              <w:sz w:val="22"/>
              <w:szCs w:val="22"/>
            </w:rPr>
            <w:t>(ASSOCIAÇÃO BRASILEIRA DE NORMAS TÉCNICAS, 2014)</w:t>
          </w:r>
        </w:sdtContent>
      </w:sdt>
      <w:r w:rsidR="00817831">
        <w:rPr>
          <w:sz w:val="22"/>
          <w:szCs w:val="22"/>
        </w:rPr>
        <w:t xml:space="preserve">, pois a norma consta que todo furo em viga deve ser estudados e adotado uma </w:t>
      </w:r>
      <w:r w:rsidR="00817831">
        <w:rPr>
          <w:sz w:val="22"/>
          <w:szCs w:val="22"/>
        </w:rPr>
        <w:lastRenderedPageBreak/>
        <w:t>abertura em regiões pouco solicitadas e que não modifiquem o funcionamento do elemento estrutural, assim como no tópico 13.2 na qual consta condições que devem ser seguidas para que fosse possível fazer os furos</w:t>
      </w:r>
      <w:r w:rsidRPr="002245B1">
        <w:rPr>
          <w:sz w:val="22"/>
          <w:szCs w:val="22"/>
        </w:rPr>
        <w:t>. No entanto, devido à necessidade de manter as instalações hidráulicas</w:t>
      </w:r>
      <w:r>
        <w:rPr>
          <w:sz w:val="22"/>
          <w:szCs w:val="22"/>
        </w:rPr>
        <w:t xml:space="preserve"> no local determinado</w:t>
      </w:r>
      <w:r w:rsidRPr="002245B1">
        <w:rPr>
          <w:sz w:val="22"/>
          <w:szCs w:val="22"/>
        </w:rPr>
        <w:t>, a solução adotada foi a utilização de vigas invertidas, permitindo a execução das instalações sem comprometer a estrutura. Essa abordagem evitou potenciais problemas futuros, como patologias estruturais</w:t>
      </w:r>
      <w:r>
        <w:rPr>
          <w:sz w:val="22"/>
          <w:szCs w:val="22"/>
        </w:rPr>
        <w:t xml:space="preserve"> ou comprometimento da estabilidade da estrutura, como também a eficiência do sistema hidráulico.</w:t>
      </w:r>
    </w:p>
    <w:p w14:paraId="6EFFED62" w14:textId="77777777" w:rsidR="00B50A87" w:rsidRDefault="00B50A87" w:rsidP="002245B1">
      <w:pPr>
        <w:ind w:firstLine="709"/>
        <w:jc w:val="both"/>
        <w:rPr>
          <w:sz w:val="22"/>
          <w:szCs w:val="22"/>
        </w:rPr>
      </w:pPr>
    </w:p>
    <w:p w14:paraId="6B42C8BA" w14:textId="77777777" w:rsidR="00B50A87" w:rsidRPr="00B50A87" w:rsidRDefault="00B50A87" w:rsidP="00B50A87">
      <w:pPr>
        <w:pStyle w:val="Legenda"/>
        <w:keepNext/>
        <w:jc w:val="both"/>
        <w:rPr>
          <w:b w:val="0"/>
          <w:bCs w:val="0"/>
          <w:sz w:val="22"/>
          <w:szCs w:val="22"/>
          <w:lang w:val="pt-BR"/>
        </w:rPr>
      </w:pPr>
      <w:bookmarkStart w:id="0" w:name="_Ref138169502"/>
      <w:r w:rsidRPr="00B50A87">
        <w:rPr>
          <w:b w:val="0"/>
          <w:bCs w:val="0"/>
          <w:sz w:val="22"/>
          <w:szCs w:val="22"/>
          <w:lang w:val="pt-BR"/>
        </w:rPr>
        <w:t xml:space="preserve">Figura </w:t>
      </w:r>
      <w:r w:rsidRPr="00B50A87">
        <w:rPr>
          <w:b w:val="0"/>
          <w:bCs w:val="0"/>
          <w:sz w:val="22"/>
          <w:szCs w:val="22"/>
          <w:lang w:val="pt-BR"/>
        </w:rPr>
        <w:fldChar w:fldCharType="begin"/>
      </w:r>
      <w:r w:rsidRPr="00B50A87">
        <w:rPr>
          <w:b w:val="0"/>
          <w:bCs w:val="0"/>
          <w:sz w:val="22"/>
          <w:szCs w:val="22"/>
          <w:lang w:val="pt-BR"/>
        </w:rPr>
        <w:instrText xml:space="preserve"> SEQ Figura \* ARABIC </w:instrText>
      </w:r>
      <w:r w:rsidRPr="00B50A87">
        <w:rPr>
          <w:b w:val="0"/>
          <w:bCs w:val="0"/>
          <w:sz w:val="22"/>
          <w:szCs w:val="22"/>
          <w:lang w:val="pt-BR"/>
        </w:rPr>
        <w:fldChar w:fldCharType="separate"/>
      </w:r>
      <w:r w:rsidRPr="00B50A87">
        <w:rPr>
          <w:b w:val="0"/>
          <w:bCs w:val="0"/>
          <w:noProof/>
          <w:sz w:val="22"/>
          <w:szCs w:val="22"/>
          <w:lang w:val="pt-BR"/>
        </w:rPr>
        <w:t>1</w:t>
      </w:r>
      <w:r w:rsidRPr="00B50A87">
        <w:rPr>
          <w:b w:val="0"/>
          <w:bCs w:val="0"/>
          <w:sz w:val="22"/>
          <w:szCs w:val="22"/>
          <w:lang w:val="pt-BR"/>
        </w:rPr>
        <w:fldChar w:fldCharType="end"/>
      </w:r>
      <w:bookmarkEnd w:id="0"/>
      <w:r w:rsidRPr="00B50A87">
        <w:rPr>
          <w:b w:val="0"/>
          <w:bCs w:val="0"/>
          <w:sz w:val="22"/>
          <w:szCs w:val="22"/>
          <w:lang w:val="pt-BR"/>
        </w:rPr>
        <w:t xml:space="preserve"> - Gráfico da taxa de erros encontrados no projeto</w:t>
      </w:r>
    </w:p>
    <w:p w14:paraId="7C1B78C9" w14:textId="1710C92D" w:rsidR="00D810C5" w:rsidRPr="00870F19" w:rsidRDefault="000F4CAC" w:rsidP="00944C44">
      <w:pPr>
        <w:ind w:firstLine="709"/>
        <w:jc w:val="center"/>
        <w:rPr>
          <w:sz w:val="22"/>
          <w:szCs w:val="22"/>
        </w:rPr>
      </w:pPr>
      <w:r w:rsidRPr="008D2AD4">
        <w:rPr>
          <w:noProof/>
        </w:rPr>
        <w:drawing>
          <wp:inline distT="0" distB="0" distL="0" distR="0" wp14:anchorId="2A894BD6" wp14:editId="009CB678">
            <wp:extent cx="4495800" cy="2905125"/>
            <wp:effectExtent l="0" t="0" r="0" b="0"/>
            <wp:docPr id="7"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4F5A28B" w14:textId="31F4CAE3" w:rsidR="002245B1" w:rsidRPr="002245B1" w:rsidRDefault="002245B1" w:rsidP="002245B1">
      <w:pPr>
        <w:ind w:firstLine="709"/>
        <w:jc w:val="both"/>
        <w:rPr>
          <w:sz w:val="22"/>
          <w:szCs w:val="22"/>
        </w:rPr>
      </w:pPr>
      <w:r w:rsidRPr="002245B1">
        <w:rPr>
          <w:sz w:val="22"/>
          <w:szCs w:val="22"/>
        </w:rPr>
        <w:t>Outra incompatibilidade identificada ocorreu dentro do projeto hidráulico, com tubulações que se sobrepunham</w:t>
      </w:r>
      <w:r w:rsidR="0097746C">
        <w:rPr>
          <w:sz w:val="22"/>
          <w:szCs w:val="22"/>
        </w:rPr>
        <w:t xml:space="preserve"> que infere o tópico 7.2 da NBR 5626</w:t>
      </w:r>
      <w:r w:rsidR="00FB482A">
        <w:rPr>
          <w:sz w:val="22"/>
          <w:szCs w:val="22"/>
        </w:rPr>
        <w:t xml:space="preserve"> </w:t>
      </w:r>
      <w:sdt>
        <w:sdtPr>
          <w:rPr>
            <w:color w:val="000000"/>
            <w:sz w:val="22"/>
            <w:szCs w:val="22"/>
          </w:rPr>
          <w:tag w:val="MENDELEY_CITATION_v3_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"/>
          <w:id w:val="2045718348"/>
          <w:placeholder>
            <w:docPart w:val="DefaultPlaceholder_-1854013440"/>
          </w:placeholder>
        </w:sdtPr>
        <w:sdtContent>
          <w:r w:rsidR="00F7032A" w:rsidRPr="00F7032A">
            <w:rPr>
              <w:color w:val="000000"/>
              <w:sz w:val="22"/>
              <w:szCs w:val="22"/>
            </w:rPr>
            <w:t>(ASSOCIAÇÃO BRASILEIRA DE NORMAS TÉCNICAS, 2020)</w:t>
          </w:r>
        </w:sdtContent>
      </w:sdt>
      <w:r w:rsidR="0097746C">
        <w:rPr>
          <w:sz w:val="22"/>
          <w:szCs w:val="22"/>
        </w:rPr>
        <w:t>, na qual comenta sobre a execução deve ser feita de forma a garantir o desempenho esperado do componente, porém com a sobreposição o componente não terá o desempenho esperado no projeto</w:t>
      </w:r>
      <w:r w:rsidRPr="002245B1">
        <w:rPr>
          <w:sz w:val="22"/>
          <w:szCs w:val="22"/>
        </w:rPr>
        <w:t xml:space="preserve">. Para resolver esse problema, foram utilizadas curvas de transposição </w:t>
      </w:r>
      <w:r>
        <w:rPr>
          <w:sz w:val="22"/>
          <w:szCs w:val="22"/>
        </w:rPr>
        <w:t xml:space="preserve">em pontos que ambas tubulações tinha o mesmo diâmetro </w:t>
      </w:r>
      <w:r w:rsidRPr="002245B1">
        <w:rPr>
          <w:sz w:val="22"/>
          <w:szCs w:val="22"/>
        </w:rPr>
        <w:t>e joelhos de 45°</w:t>
      </w:r>
      <w:r>
        <w:rPr>
          <w:sz w:val="22"/>
          <w:szCs w:val="22"/>
        </w:rPr>
        <w:t xml:space="preserve"> em pontos que uma das tubulações tinha diâmetro maior</w:t>
      </w:r>
      <w:r w:rsidRPr="002245B1">
        <w:rPr>
          <w:sz w:val="22"/>
          <w:szCs w:val="22"/>
        </w:rPr>
        <w:t>, permitindo que os tubos passassem um por trás do outro e evitando interferências.</w:t>
      </w:r>
      <w:r>
        <w:rPr>
          <w:sz w:val="22"/>
          <w:szCs w:val="22"/>
        </w:rPr>
        <w:t xml:space="preserve"> Essa alteração fez com que o profissional que irá executar a construção já siga fielmente a disposição do projeto e não ocorra problemas futuros sem que o proprietário saiba como foi executado </w:t>
      </w:r>
      <w:r w:rsidR="004B22CF">
        <w:rPr>
          <w:sz w:val="22"/>
          <w:szCs w:val="22"/>
        </w:rPr>
        <w:t>suas instalações.</w:t>
      </w:r>
    </w:p>
    <w:p w14:paraId="1E697B26" w14:textId="77777777" w:rsidR="002245B1" w:rsidRPr="002245B1" w:rsidRDefault="002245B1" w:rsidP="002245B1">
      <w:pPr>
        <w:ind w:firstLine="709"/>
        <w:jc w:val="both"/>
        <w:rPr>
          <w:sz w:val="22"/>
          <w:szCs w:val="22"/>
        </w:rPr>
      </w:pPr>
      <w:r w:rsidRPr="002245B1">
        <w:rPr>
          <w:sz w:val="22"/>
          <w:szCs w:val="22"/>
        </w:rPr>
        <w:t>Além dessas incompatibilidades específicas, foram feitas modificações no reposicionamento de tubulações hidráulicas e conduítes elétricos</w:t>
      </w:r>
      <w:r w:rsidR="004B22CF">
        <w:rPr>
          <w:sz w:val="22"/>
          <w:szCs w:val="22"/>
        </w:rPr>
        <w:t>, pois existiam pontos com ambas instalações</w:t>
      </w:r>
      <w:r w:rsidR="0097746C">
        <w:rPr>
          <w:sz w:val="22"/>
          <w:szCs w:val="22"/>
        </w:rPr>
        <w:t xml:space="preserve"> colidindo sendo assim necessária a readequação de ambas. Tam</w:t>
      </w:r>
      <w:r w:rsidRPr="002245B1">
        <w:rPr>
          <w:sz w:val="22"/>
          <w:szCs w:val="22"/>
        </w:rPr>
        <w:t>b</w:t>
      </w:r>
      <w:r w:rsidR="0097746C">
        <w:rPr>
          <w:sz w:val="22"/>
          <w:szCs w:val="22"/>
        </w:rPr>
        <w:t>é</w:t>
      </w:r>
      <w:r w:rsidRPr="002245B1">
        <w:rPr>
          <w:sz w:val="22"/>
          <w:szCs w:val="22"/>
        </w:rPr>
        <w:t xml:space="preserve">m </w:t>
      </w:r>
      <w:r w:rsidR="0097746C">
        <w:rPr>
          <w:sz w:val="22"/>
          <w:szCs w:val="22"/>
        </w:rPr>
        <w:t>foram feitos</w:t>
      </w:r>
      <w:r w:rsidRPr="002245B1">
        <w:rPr>
          <w:sz w:val="22"/>
          <w:szCs w:val="22"/>
        </w:rPr>
        <w:t xml:space="preserve"> ajustes na disposição de vigas e pilares para evitar sobreposições e garantir a adequação dos projetos</w:t>
      </w:r>
      <w:r w:rsidR="004B22CF">
        <w:rPr>
          <w:sz w:val="22"/>
          <w:szCs w:val="22"/>
        </w:rPr>
        <w:t xml:space="preserve"> com a arquitetura</w:t>
      </w:r>
      <w:r w:rsidR="0097746C">
        <w:rPr>
          <w:sz w:val="22"/>
          <w:szCs w:val="22"/>
        </w:rPr>
        <w:t xml:space="preserve"> em pontos que a estrutura não seguia fielmente o desenho da arquitetura, como na fachada</w:t>
      </w:r>
      <w:r w:rsidR="004B22CF">
        <w:rPr>
          <w:sz w:val="22"/>
          <w:szCs w:val="22"/>
        </w:rPr>
        <w:t>.</w:t>
      </w:r>
    </w:p>
    <w:p w14:paraId="4FA633AD" w14:textId="77777777" w:rsidR="002245B1" w:rsidRPr="002245B1" w:rsidRDefault="002245B1" w:rsidP="002245B1">
      <w:pPr>
        <w:ind w:firstLine="709"/>
        <w:jc w:val="both"/>
        <w:rPr>
          <w:sz w:val="22"/>
          <w:szCs w:val="22"/>
        </w:rPr>
      </w:pPr>
      <w:r w:rsidRPr="002245B1">
        <w:rPr>
          <w:sz w:val="22"/>
          <w:szCs w:val="22"/>
        </w:rPr>
        <w:t>As soluções adotadas demonstraram-se eficazes na resolução das incompatibilidades identificadas, permitindo uma integração adequada dos projetos e atendendo aos requisitos normativos e de segurança. A importância da compatibilização de projetos fica evidente diante dos resultados obtidos. A falta de compatibilização poderia levar a problemas construtivos futuros, como patologias estruturais, infiltrações e falhas nas instalações elétricas. Por meio de uma abordagem adequada de compatibilização, é possível mitigar esses problemas, reduzir retrabalhos e garantir a qualidade final da construção.</w:t>
      </w:r>
    </w:p>
    <w:p w14:paraId="361949A4" w14:textId="77777777" w:rsidR="00CF4D1D" w:rsidRDefault="002245B1" w:rsidP="002245B1">
      <w:pPr>
        <w:ind w:firstLine="709"/>
        <w:jc w:val="both"/>
        <w:rPr>
          <w:sz w:val="22"/>
          <w:szCs w:val="22"/>
        </w:rPr>
      </w:pPr>
      <w:r w:rsidRPr="002245B1">
        <w:rPr>
          <w:sz w:val="22"/>
          <w:szCs w:val="22"/>
        </w:rPr>
        <w:t xml:space="preserve">Os resultados obtidos reforçam a necessidade de considerar a compatibilização de projetos como uma etapa fundamental no desenvolvimento da engenharia civil. Ao realizar análises minuciosas e </w:t>
      </w:r>
      <w:r w:rsidRPr="002245B1">
        <w:rPr>
          <w:sz w:val="22"/>
          <w:szCs w:val="22"/>
        </w:rPr>
        <w:lastRenderedPageBreak/>
        <w:t>implementar soluções adequadas, os profissionais envolvidos na elaboração e execução de projetos podem garantir uma construção mais eficiente e segura, evitando incompatibilidades e potenciais problemas construtivos.</w:t>
      </w:r>
    </w:p>
    <w:p w14:paraId="032AF199" w14:textId="77777777" w:rsidR="00944C44" w:rsidRPr="00437A35" w:rsidRDefault="00944C44" w:rsidP="002245B1">
      <w:pPr>
        <w:ind w:firstLine="709"/>
        <w:jc w:val="both"/>
      </w:pPr>
    </w:p>
    <w:p w14:paraId="218325F8" w14:textId="77777777" w:rsidR="00C350B6" w:rsidRPr="00437A35" w:rsidRDefault="00A40B19" w:rsidP="00380272">
      <w:pPr>
        <w:ind w:right="-1"/>
        <w:jc w:val="both"/>
        <w:rPr>
          <w:b/>
          <w:sz w:val="22"/>
          <w:szCs w:val="22"/>
        </w:rPr>
      </w:pPr>
      <w:r w:rsidRPr="00437A35">
        <w:rPr>
          <w:b/>
          <w:sz w:val="22"/>
          <w:szCs w:val="22"/>
        </w:rPr>
        <w:t>CONCLUS</w:t>
      </w:r>
      <w:r w:rsidR="00F47800">
        <w:rPr>
          <w:b/>
          <w:sz w:val="22"/>
          <w:szCs w:val="22"/>
        </w:rPr>
        <w:t>ÃO</w:t>
      </w:r>
    </w:p>
    <w:p w14:paraId="67EB1286" w14:textId="5DA10865" w:rsidR="00304210" w:rsidRDefault="006B493A" w:rsidP="00EB7249">
      <w:pPr>
        <w:tabs>
          <w:tab w:val="left" w:pos="0"/>
        </w:tabs>
        <w:ind w:right="-1"/>
        <w:jc w:val="both"/>
        <w:rPr>
          <w:sz w:val="22"/>
          <w:szCs w:val="22"/>
        </w:rPr>
      </w:pPr>
      <w:r w:rsidRPr="00437A35">
        <w:rPr>
          <w:sz w:val="22"/>
          <w:szCs w:val="22"/>
        </w:rPr>
        <w:tab/>
      </w:r>
      <w:r w:rsidR="00EB7249">
        <w:rPr>
          <w:sz w:val="22"/>
          <w:szCs w:val="22"/>
        </w:rPr>
        <w:t>A</w:t>
      </w:r>
      <w:r w:rsidR="00EB7249" w:rsidRPr="00EB7249">
        <w:rPr>
          <w:sz w:val="22"/>
          <w:szCs w:val="22"/>
        </w:rPr>
        <w:t xml:space="preserve"> identificação e resolução das incompatibilidades encontradas no projeto demonstraram a importância crucial da compatibilização de projetos na engenharia civil. Ao abordar de forma eficaz as áreas de conflito, como as instalações hidráulicas e a estrutura, e adotar soluções adequadas, foi possível evitar futuros problemas construtivos e garantir a integridade da construção. Esses resultados reforçam a necessidade de uma análise minuciosa e atenta durante o desenvolvimento dos projetos, visando a otimização, eficiência e segurança da construção. A compatibilização de projetos é fundamental para reduzir retrabalhos, evitar patologias estruturais e garantir a qualidade final da edificação.</w:t>
      </w:r>
    </w:p>
    <w:p w14:paraId="7BF970D5" w14:textId="77777777" w:rsidR="00EB7249" w:rsidRPr="00437A35" w:rsidRDefault="00EB7249" w:rsidP="00EB7249">
      <w:pPr>
        <w:tabs>
          <w:tab w:val="left" w:pos="0"/>
        </w:tabs>
        <w:ind w:right="-1"/>
        <w:jc w:val="both"/>
        <w:rPr>
          <w:sz w:val="22"/>
          <w:szCs w:val="22"/>
        </w:rPr>
      </w:pPr>
    </w:p>
    <w:p w14:paraId="4032913F" w14:textId="77777777" w:rsidR="00E74C1E" w:rsidRPr="00437A35" w:rsidRDefault="00E74C1E" w:rsidP="00380272">
      <w:pPr>
        <w:autoSpaceDE w:val="0"/>
        <w:autoSpaceDN w:val="0"/>
        <w:adjustRightInd w:val="0"/>
        <w:jc w:val="both"/>
        <w:rPr>
          <w:rFonts w:eastAsia="Calibri"/>
          <w:b/>
          <w:sz w:val="22"/>
          <w:szCs w:val="22"/>
        </w:rPr>
      </w:pPr>
      <w:r w:rsidRPr="00437A35">
        <w:rPr>
          <w:rFonts w:eastAsia="Calibri"/>
          <w:b/>
          <w:sz w:val="22"/>
          <w:szCs w:val="22"/>
        </w:rPr>
        <w:t>AGRADECIMENTOS</w:t>
      </w:r>
    </w:p>
    <w:p w14:paraId="6EFAED4F" w14:textId="20635056" w:rsidR="00E74C1E" w:rsidRPr="00437A35" w:rsidRDefault="00E74C1E" w:rsidP="00380272">
      <w:pPr>
        <w:autoSpaceDE w:val="0"/>
        <w:autoSpaceDN w:val="0"/>
        <w:adjustRightInd w:val="0"/>
        <w:ind w:firstLine="709"/>
        <w:jc w:val="both"/>
        <w:rPr>
          <w:rFonts w:eastAsia="Calibri"/>
          <w:sz w:val="22"/>
          <w:szCs w:val="22"/>
        </w:rPr>
      </w:pPr>
      <w:r w:rsidRPr="00437A35">
        <w:rPr>
          <w:rFonts w:eastAsia="Calibri"/>
          <w:sz w:val="22"/>
          <w:szCs w:val="22"/>
        </w:rPr>
        <w:t xml:space="preserve">A </w:t>
      </w:r>
      <w:r w:rsidR="00F7032A">
        <w:rPr>
          <w:rFonts w:eastAsia="Calibri"/>
          <w:sz w:val="22"/>
          <w:szCs w:val="22"/>
        </w:rPr>
        <w:t>Villa Engenharia</w:t>
      </w:r>
      <w:r w:rsidRPr="00437A35">
        <w:rPr>
          <w:rFonts w:eastAsia="Calibri"/>
          <w:sz w:val="22"/>
          <w:szCs w:val="22"/>
        </w:rPr>
        <w:t xml:space="preserve"> pela </w:t>
      </w:r>
      <w:r w:rsidR="00F7032A">
        <w:rPr>
          <w:rFonts w:eastAsia="Calibri"/>
          <w:sz w:val="22"/>
          <w:szCs w:val="22"/>
        </w:rPr>
        <w:t>disponibilidade dos projetos estudados</w:t>
      </w:r>
      <w:r w:rsidR="00543552" w:rsidRPr="00437A35">
        <w:rPr>
          <w:rFonts w:eastAsia="Calibri"/>
          <w:sz w:val="22"/>
          <w:szCs w:val="22"/>
        </w:rPr>
        <w:t>.</w:t>
      </w:r>
    </w:p>
    <w:p w14:paraId="2B6EDE38" w14:textId="77777777" w:rsidR="00E74C1E" w:rsidRPr="00437A35" w:rsidRDefault="00E74C1E" w:rsidP="00380272">
      <w:pPr>
        <w:autoSpaceDE w:val="0"/>
        <w:autoSpaceDN w:val="0"/>
        <w:adjustRightInd w:val="0"/>
        <w:jc w:val="both"/>
        <w:rPr>
          <w:rFonts w:eastAsia="Calibri"/>
          <w:sz w:val="22"/>
          <w:szCs w:val="22"/>
        </w:rPr>
      </w:pPr>
    </w:p>
    <w:p w14:paraId="574FE12F" w14:textId="77777777" w:rsidR="00E74C1E"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 xml:space="preserve">REFERÊNCIAS </w:t>
      </w:r>
    </w:p>
    <w:p w14:paraId="16AB0D35" w14:textId="77777777" w:rsidR="00A71BAF" w:rsidRDefault="00A71BAF" w:rsidP="00380272">
      <w:pPr>
        <w:pStyle w:val="TextosemFormatao"/>
        <w:spacing w:beforeAutospacing="0" w:afterAutospacing="0"/>
        <w:rPr>
          <w:rFonts w:ascii="Times New Roman" w:hAnsi="Times New Roman"/>
          <w:b/>
          <w:sz w:val="22"/>
          <w:szCs w:val="22"/>
          <w:lang w:val="pt-BR"/>
        </w:rPr>
      </w:pPr>
    </w:p>
    <w:sdt>
      <w:sdtPr>
        <w:rPr>
          <w:rFonts w:ascii="Consolas" w:hAnsi="Consolas"/>
          <w:bCs/>
          <w:sz w:val="24"/>
          <w:szCs w:val="24"/>
          <w:lang w:val="x-none" w:eastAsia="x-none"/>
        </w:rPr>
        <w:tag w:val="MENDELEY_BIBLIOGRAPHY"/>
        <w:id w:val="654658204"/>
        <w:placeholder>
          <w:docPart w:val="DefaultPlaceholder_-1854013440"/>
        </w:placeholder>
      </w:sdtPr>
      <w:sdtContent>
        <w:p w14:paraId="686DBABE" w14:textId="77777777" w:rsidR="00F7032A" w:rsidRPr="00F7032A" w:rsidRDefault="00F7032A">
          <w:pPr>
            <w:divId w:val="387388524"/>
            <w:rPr>
              <w:bCs/>
              <w:sz w:val="28"/>
              <w:szCs w:val="28"/>
            </w:rPr>
          </w:pPr>
          <w:r w:rsidRPr="00F7032A">
            <w:rPr>
              <w:bCs/>
              <w:sz w:val="22"/>
              <w:szCs w:val="22"/>
            </w:rPr>
            <w:t xml:space="preserve">ASSOCIAÇÃO BRASILEIRA DE NORMAS TÉCNICAS. NBR 6118: Projeto de estruturas de concreto. Rio de Janeiro: [s.n.]. </w:t>
          </w:r>
        </w:p>
        <w:p w14:paraId="54A201DC" w14:textId="77777777" w:rsidR="00F7032A" w:rsidRPr="00F7032A" w:rsidRDefault="00F7032A">
          <w:pPr>
            <w:divId w:val="1944342874"/>
            <w:rPr>
              <w:bCs/>
              <w:sz w:val="22"/>
              <w:szCs w:val="22"/>
            </w:rPr>
          </w:pPr>
          <w:r w:rsidRPr="00F7032A">
            <w:rPr>
              <w:bCs/>
              <w:sz w:val="22"/>
              <w:szCs w:val="22"/>
            </w:rPr>
            <w:t xml:space="preserve">ASSOCIAÇÃO BRASILEIRA DE NORMAS TÉCNICAS. NBR 5626: Instalação predial de água fria. Rio de Janeiro: [s.n.]. </w:t>
          </w:r>
        </w:p>
        <w:p w14:paraId="662E31E8" w14:textId="77777777" w:rsidR="00F7032A" w:rsidRPr="00F7032A" w:rsidRDefault="00F7032A">
          <w:pPr>
            <w:divId w:val="213199681"/>
            <w:rPr>
              <w:bCs/>
              <w:sz w:val="22"/>
              <w:szCs w:val="22"/>
            </w:rPr>
          </w:pPr>
          <w:r w:rsidRPr="00F7032A">
            <w:rPr>
              <w:bCs/>
              <w:sz w:val="22"/>
              <w:szCs w:val="22"/>
            </w:rPr>
            <w:t xml:space="preserve">BRAGA, N. PATOLOGIAS NAS CONSTRUÇÕES:  TRINCAS E FISSURAS EM EDIFÍCIOS. Minas Gerais: [s.n.]. </w:t>
          </w:r>
        </w:p>
        <w:p w14:paraId="153D7B15" w14:textId="77777777" w:rsidR="00F7032A" w:rsidRPr="00F7032A" w:rsidRDefault="00F7032A">
          <w:pPr>
            <w:divId w:val="1920289877"/>
            <w:rPr>
              <w:bCs/>
              <w:sz w:val="22"/>
              <w:szCs w:val="22"/>
            </w:rPr>
          </w:pPr>
          <w:r w:rsidRPr="00F7032A">
            <w:rPr>
              <w:bCs/>
              <w:sz w:val="22"/>
              <w:szCs w:val="22"/>
            </w:rPr>
            <w:t xml:space="preserve">BUSS, A.; CARNEIRO, D.; LÉDO, B. Aplicação do </w:t>
          </w:r>
          <w:proofErr w:type="spellStart"/>
          <w:r w:rsidRPr="00F7032A">
            <w:rPr>
              <w:bCs/>
              <w:sz w:val="22"/>
              <w:szCs w:val="22"/>
            </w:rPr>
            <w:t>bim</w:t>
          </w:r>
          <w:proofErr w:type="spellEnd"/>
          <w:r w:rsidRPr="00F7032A">
            <w:rPr>
              <w:bCs/>
              <w:sz w:val="22"/>
              <w:szCs w:val="22"/>
            </w:rPr>
            <w:t xml:space="preserve"> na compatibilização de projetos complementares. </w:t>
          </w:r>
          <w:proofErr w:type="spellStart"/>
          <w:r w:rsidRPr="00F7032A">
            <w:rPr>
              <w:bCs/>
              <w:sz w:val="22"/>
              <w:szCs w:val="22"/>
            </w:rPr>
            <w:t>Brazilian</w:t>
          </w:r>
          <w:proofErr w:type="spellEnd"/>
          <w:r w:rsidRPr="00F7032A">
            <w:rPr>
              <w:bCs/>
              <w:sz w:val="22"/>
              <w:szCs w:val="22"/>
            </w:rPr>
            <w:t xml:space="preserve"> Applied Science Review, v. 4, n. 1, p. 319–332, 2020. </w:t>
          </w:r>
        </w:p>
        <w:p w14:paraId="72A79A62" w14:textId="77777777" w:rsidR="00F7032A" w:rsidRPr="00F7032A" w:rsidRDefault="00F7032A">
          <w:pPr>
            <w:divId w:val="1970816413"/>
            <w:rPr>
              <w:bCs/>
              <w:sz w:val="22"/>
              <w:szCs w:val="22"/>
            </w:rPr>
          </w:pPr>
          <w:r w:rsidRPr="00F7032A">
            <w:rPr>
              <w:bCs/>
              <w:sz w:val="22"/>
              <w:szCs w:val="22"/>
            </w:rPr>
            <w:t xml:space="preserve">COUTINHO, A. B.; MOURA, G. S.; TEIXEIRA, E. K. DA C. Compatibilização de um projeto arquitetônico e hidrossanitário utilizando a metodologia BIM. </w:t>
          </w:r>
          <w:proofErr w:type="spellStart"/>
          <w:r w:rsidRPr="00F7032A">
            <w:rPr>
              <w:bCs/>
              <w:sz w:val="22"/>
              <w:szCs w:val="22"/>
            </w:rPr>
            <w:t>Research</w:t>
          </w:r>
          <w:proofErr w:type="spellEnd"/>
          <w:r w:rsidRPr="00F7032A">
            <w:rPr>
              <w:bCs/>
              <w:sz w:val="22"/>
              <w:szCs w:val="22"/>
            </w:rPr>
            <w:t xml:space="preserve">, Society </w:t>
          </w:r>
          <w:proofErr w:type="spellStart"/>
          <w:r w:rsidRPr="00F7032A">
            <w:rPr>
              <w:bCs/>
              <w:sz w:val="22"/>
              <w:szCs w:val="22"/>
            </w:rPr>
            <w:t>and</w:t>
          </w:r>
          <w:proofErr w:type="spellEnd"/>
          <w:r w:rsidRPr="00F7032A">
            <w:rPr>
              <w:bCs/>
              <w:sz w:val="22"/>
              <w:szCs w:val="22"/>
            </w:rPr>
            <w:t xml:space="preserve"> </w:t>
          </w:r>
          <w:proofErr w:type="spellStart"/>
          <w:r w:rsidRPr="00F7032A">
            <w:rPr>
              <w:bCs/>
              <w:sz w:val="22"/>
              <w:szCs w:val="22"/>
            </w:rPr>
            <w:t>Development</w:t>
          </w:r>
          <w:proofErr w:type="spellEnd"/>
          <w:r w:rsidRPr="00F7032A">
            <w:rPr>
              <w:bCs/>
              <w:sz w:val="22"/>
              <w:szCs w:val="22"/>
            </w:rPr>
            <w:t xml:space="preserve">, v. 10, n. 2, p. 1–13, 28 fev. 2021. </w:t>
          </w:r>
        </w:p>
        <w:p w14:paraId="22DAA5ED" w14:textId="77777777" w:rsidR="00F7032A" w:rsidRPr="00F7032A" w:rsidRDefault="00F7032A">
          <w:pPr>
            <w:divId w:val="1180463974"/>
            <w:rPr>
              <w:bCs/>
              <w:sz w:val="22"/>
              <w:szCs w:val="22"/>
            </w:rPr>
          </w:pPr>
          <w:r w:rsidRPr="00F7032A">
            <w:rPr>
              <w:bCs/>
              <w:sz w:val="22"/>
              <w:szCs w:val="22"/>
            </w:rPr>
            <w:t>JÚNIOR, R. Patologia dos Sistemas Prediais Hidráulicos e Sanitários. 4. ed. [</w:t>
          </w:r>
          <w:proofErr w:type="spellStart"/>
          <w:r w:rsidRPr="00F7032A">
            <w:rPr>
              <w:bCs/>
              <w:sz w:val="22"/>
              <w:szCs w:val="22"/>
            </w:rPr>
            <w:t>s.l</w:t>
          </w:r>
          <w:proofErr w:type="spellEnd"/>
          <w:r w:rsidRPr="00F7032A">
            <w:rPr>
              <w:bCs/>
              <w:sz w:val="22"/>
              <w:szCs w:val="22"/>
            </w:rPr>
            <w:t xml:space="preserve">.] </w:t>
          </w:r>
          <w:proofErr w:type="spellStart"/>
          <w:r w:rsidRPr="00F7032A">
            <w:rPr>
              <w:bCs/>
              <w:sz w:val="22"/>
              <w:szCs w:val="22"/>
            </w:rPr>
            <w:t>Blucher</w:t>
          </w:r>
          <w:proofErr w:type="spellEnd"/>
          <w:r w:rsidRPr="00F7032A">
            <w:rPr>
              <w:bCs/>
              <w:sz w:val="22"/>
              <w:szCs w:val="22"/>
            </w:rPr>
            <w:t xml:space="preserve">, 2021. </w:t>
          </w:r>
        </w:p>
        <w:p w14:paraId="391C468C" w14:textId="77777777" w:rsidR="00F7032A" w:rsidRPr="00F7032A" w:rsidRDefault="00F7032A">
          <w:pPr>
            <w:divId w:val="1090353232"/>
            <w:rPr>
              <w:bCs/>
              <w:sz w:val="22"/>
              <w:szCs w:val="22"/>
            </w:rPr>
          </w:pPr>
          <w:r w:rsidRPr="00F7032A">
            <w:rPr>
              <w:bCs/>
              <w:sz w:val="22"/>
              <w:szCs w:val="22"/>
            </w:rPr>
            <w:t xml:space="preserve">OLIVARI, G. PATOLOGIA EM EDIFICAÇÕES. São Paulo: [s.n.]. </w:t>
          </w:r>
        </w:p>
        <w:p w14:paraId="0CCB2D59" w14:textId="77777777" w:rsidR="00F7032A" w:rsidRPr="00F7032A" w:rsidRDefault="00F7032A">
          <w:pPr>
            <w:divId w:val="1146321273"/>
            <w:rPr>
              <w:bCs/>
              <w:sz w:val="22"/>
              <w:szCs w:val="22"/>
            </w:rPr>
          </w:pPr>
          <w:r w:rsidRPr="00F7032A">
            <w:rPr>
              <w:bCs/>
              <w:sz w:val="22"/>
              <w:szCs w:val="22"/>
            </w:rPr>
            <w:t xml:space="preserve">PINA, G. PATOLOGIA NAS HABITAÇÕES POPULARES. Rio de Janeiro: [s.n.]. </w:t>
          </w:r>
        </w:p>
        <w:p w14:paraId="6997638E" w14:textId="77777777" w:rsidR="00F7032A" w:rsidRPr="00F7032A" w:rsidRDefault="00F7032A">
          <w:pPr>
            <w:divId w:val="881752449"/>
            <w:rPr>
              <w:bCs/>
              <w:sz w:val="22"/>
              <w:szCs w:val="22"/>
            </w:rPr>
          </w:pPr>
          <w:r w:rsidRPr="00F7032A">
            <w:rPr>
              <w:bCs/>
              <w:sz w:val="22"/>
              <w:szCs w:val="22"/>
            </w:rPr>
            <w:t>SCHMOELLER, S. et al. ANÁLISE E CORREÇÃO DE MANIFESTAÇÃO PATOLÓGICA DECORRENTE DA UMIDADE EM UMA EDIFICAÇÃO NO MUNICÍPIO DE PITANGA-PR. [</w:t>
          </w:r>
          <w:proofErr w:type="spellStart"/>
          <w:r w:rsidRPr="00F7032A">
            <w:rPr>
              <w:bCs/>
              <w:sz w:val="22"/>
              <w:szCs w:val="22"/>
            </w:rPr>
            <w:t>s.l</w:t>
          </w:r>
          <w:proofErr w:type="spellEnd"/>
          <w:r w:rsidRPr="00F7032A">
            <w:rPr>
              <w:bCs/>
              <w:sz w:val="22"/>
              <w:szCs w:val="22"/>
            </w:rPr>
            <w:t xml:space="preserve">: s.n.]. </w:t>
          </w:r>
        </w:p>
        <w:p w14:paraId="34A017B3" w14:textId="6FD32F93" w:rsidR="004209F4" w:rsidRPr="00A71BAF" w:rsidRDefault="00F7032A" w:rsidP="00A71BAF">
          <w:pPr>
            <w:pStyle w:val="TextosemFormatao"/>
            <w:spacing w:beforeAutospacing="0" w:afterAutospacing="0"/>
            <w:rPr>
              <w:rFonts w:ascii="Times New Roman" w:hAnsi="Times New Roman"/>
              <w:b/>
              <w:sz w:val="22"/>
              <w:szCs w:val="22"/>
              <w:lang w:val="pt-BR"/>
            </w:rPr>
          </w:pPr>
          <w:r w:rsidRPr="00F7032A">
            <w:rPr>
              <w:bCs/>
              <w:sz w:val="22"/>
              <w:szCs w:val="22"/>
            </w:rPr>
            <w:t> </w:t>
          </w:r>
        </w:p>
      </w:sdtContent>
    </w:sdt>
    <w:sectPr w:rsidR="004209F4" w:rsidRPr="00A71BAF" w:rsidSect="006239A5">
      <w:headerReference w:type="default" r:id="rId8"/>
      <w:footerReference w:type="default" r:id="rId9"/>
      <w:headerReference w:type="first" r:id="rId10"/>
      <w:footerReference w:type="first" r:id="rId11"/>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5D4B" w14:textId="77777777" w:rsidR="00B731A4" w:rsidRDefault="00B731A4">
      <w:r>
        <w:separator/>
      </w:r>
    </w:p>
  </w:endnote>
  <w:endnote w:type="continuationSeparator" w:id="0">
    <w:p w14:paraId="3C131915" w14:textId="77777777" w:rsidR="00B731A4" w:rsidRDefault="00B7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1"/>
      <w:gridCol w:w="5590"/>
    </w:tblGrid>
    <w:tr w:rsidR="00691D2C" w14:paraId="27C751DD" w14:textId="77777777" w:rsidTr="007010AA">
      <w:trPr>
        <w:trHeight w:val="849"/>
      </w:trPr>
      <w:tc>
        <w:tcPr>
          <w:tcW w:w="4605" w:type="dxa"/>
          <w:shd w:val="clear" w:color="auto" w:fill="auto"/>
          <w:vAlign w:val="center"/>
        </w:tcPr>
        <w:p w14:paraId="46E03810" w14:textId="52EC381B" w:rsidR="00691D2C" w:rsidRDefault="000F4CAC" w:rsidP="007010AA">
          <w:pPr>
            <w:pStyle w:val="Rodap"/>
            <w:jc w:val="center"/>
          </w:pPr>
          <w:r>
            <w:rPr>
              <w:noProof/>
            </w:rPr>
            <w:drawing>
              <wp:inline distT="0" distB="0" distL="0" distR="0" wp14:anchorId="3C514FC1" wp14:editId="55CDCADC">
                <wp:extent cx="2152650" cy="447675"/>
                <wp:effectExtent l="0" t="0" r="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14:paraId="22D385F8" w14:textId="47FFCFE2" w:rsidR="00691D2C" w:rsidRDefault="000F4CAC" w:rsidP="007010AA">
          <w:pPr>
            <w:pStyle w:val="Rodap"/>
            <w:jc w:val="center"/>
          </w:pPr>
          <w:r>
            <w:rPr>
              <w:noProof/>
            </w:rPr>
            <w:drawing>
              <wp:inline distT="0" distB="0" distL="0" distR="0" wp14:anchorId="166D8026" wp14:editId="681D52D6">
                <wp:extent cx="3543300" cy="3333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14:paraId="249C4BCD" w14:textId="77777777" w:rsidR="00C9142B" w:rsidRDefault="00C9142B" w:rsidP="00C9142B">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1"/>
      <w:gridCol w:w="5590"/>
    </w:tblGrid>
    <w:tr w:rsidR="00691D2C" w14:paraId="33470906" w14:textId="77777777" w:rsidTr="007010AA">
      <w:trPr>
        <w:trHeight w:val="849"/>
      </w:trPr>
      <w:tc>
        <w:tcPr>
          <w:tcW w:w="4605" w:type="dxa"/>
          <w:shd w:val="clear" w:color="auto" w:fill="auto"/>
          <w:vAlign w:val="center"/>
        </w:tcPr>
        <w:p w14:paraId="6124BD40" w14:textId="382CA127" w:rsidR="00691D2C" w:rsidRDefault="000F4CAC" w:rsidP="007010AA">
          <w:pPr>
            <w:pStyle w:val="Rodap"/>
            <w:jc w:val="center"/>
          </w:pPr>
          <w:r>
            <w:rPr>
              <w:noProof/>
            </w:rPr>
            <w:drawing>
              <wp:inline distT="0" distB="0" distL="0" distR="0" wp14:anchorId="01D9EDE7" wp14:editId="55765877">
                <wp:extent cx="2152650" cy="447675"/>
                <wp:effectExtent l="0" t="0" r="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14:paraId="597D342A" w14:textId="78C8B074" w:rsidR="00691D2C" w:rsidRDefault="000F4CAC" w:rsidP="007010AA">
          <w:pPr>
            <w:pStyle w:val="Rodap"/>
            <w:jc w:val="center"/>
          </w:pPr>
          <w:r>
            <w:rPr>
              <w:noProof/>
            </w:rPr>
            <w:drawing>
              <wp:inline distT="0" distB="0" distL="0" distR="0" wp14:anchorId="20885DF5" wp14:editId="67A324D3">
                <wp:extent cx="3543300" cy="333375"/>
                <wp:effectExtent l="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14:paraId="4731F5E2" w14:textId="77777777" w:rsidR="00691D2C" w:rsidRDefault="0069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3651" w14:textId="77777777" w:rsidR="00B731A4" w:rsidRDefault="00B731A4">
      <w:r>
        <w:separator/>
      </w:r>
    </w:p>
  </w:footnote>
  <w:footnote w:type="continuationSeparator" w:id="0">
    <w:p w14:paraId="2253A740" w14:textId="77777777" w:rsidR="00B731A4" w:rsidRDefault="00B7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580B" w14:textId="30C03D1B" w:rsidR="00691D2C" w:rsidRDefault="000F4CAC" w:rsidP="00691D2C">
    <w:pPr>
      <w:pStyle w:val="Cabealho"/>
      <w:jc w:val="center"/>
    </w:pPr>
    <w:r>
      <w:rPr>
        <w:noProof/>
      </w:rPr>
      <w:drawing>
        <wp:inline distT="0" distB="0" distL="0" distR="0" wp14:anchorId="198FCA51" wp14:editId="7E4ED14C">
          <wp:extent cx="3629025" cy="762000"/>
          <wp:effectExtent l="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14:paraId="2BB46747" w14:textId="77777777" w:rsidR="008B4227" w:rsidRDefault="008B4227" w:rsidP="00691D2C">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C3F5" w14:textId="7211330F" w:rsidR="000E5C33" w:rsidRDefault="000F4CAC" w:rsidP="00691D2C">
    <w:pPr>
      <w:pStyle w:val="Cabealho"/>
      <w:jc w:val="center"/>
    </w:pPr>
    <w:r>
      <w:rPr>
        <w:noProof/>
      </w:rPr>
      <w:drawing>
        <wp:inline distT="0" distB="0" distL="0" distR="0" wp14:anchorId="10153B47" wp14:editId="039E7C3F">
          <wp:extent cx="3629025" cy="762000"/>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14:paraId="3ADA50B1" w14:textId="77777777" w:rsidR="008B4227" w:rsidRPr="00691D2C" w:rsidRDefault="008B4227" w:rsidP="00691D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DD"/>
    <w:rsid w:val="0000058A"/>
    <w:rsid w:val="00002FF4"/>
    <w:rsid w:val="00007BF5"/>
    <w:rsid w:val="000115A3"/>
    <w:rsid w:val="00015B60"/>
    <w:rsid w:val="00020CBE"/>
    <w:rsid w:val="00022D0B"/>
    <w:rsid w:val="00030F47"/>
    <w:rsid w:val="00031AA0"/>
    <w:rsid w:val="00031C22"/>
    <w:rsid w:val="00031C75"/>
    <w:rsid w:val="00046884"/>
    <w:rsid w:val="0005714A"/>
    <w:rsid w:val="000611A5"/>
    <w:rsid w:val="0006391F"/>
    <w:rsid w:val="00064CB9"/>
    <w:rsid w:val="000665C4"/>
    <w:rsid w:val="000807C9"/>
    <w:rsid w:val="000B0828"/>
    <w:rsid w:val="000B2226"/>
    <w:rsid w:val="000B68FC"/>
    <w:rsid w:val="000B6B96"/>
    <w:rsid w:val="000C1E4C"/>
    <w:rsid w:val="000D0CA6"/>
    <w:rsid w:val="000D3765"/>
    <w:rsid w:val="000D387B"/>
    <w:rsid w:val="000D4A70"/>
    <w:rsid w:val="000E078A"/>
    <w:rsid w:val="000E5C33"/>
    <w:rsid w:val="000F16C5"/>
    <w:rsid w:val="000F22D6"/>
    <w:rsid w:val="000F2346"/>
    <w:rsid w:val="000F294D"/>
    <w:rsid w:val="000F4CAC"/>
    <w:rsid w:val="001003ED"/>
    <w:rsid w:val="00102D6D"/>
    <w:rsid w:val="00103D6C"/>
    <w:rsid w:val="001045BA"/>
    <w:rsid w:val="00104813"/>
    <w:rsid w:val="00105C9B"/>
    <w:rsid w:val="0011093A"/>
    <w:rsid w:val="00111469"/>
    <w:rsid w:val="00113EC9"/>
    <w:rsid w:val="00120B27"/>
    <w:rsid w:val="0012528B"/>
    <w:rsid w:val="0012588F"/>
    <w:rsid w:val="00135E02"/>
    <w:rsid w:val="0013606C"/>
    <w:rsid w:val="001549BA"/>
    <w:rsid w:val="00160C42"/>
    <w:rsid w:val="00162A59"/>
    <w:rsid w:val="0017235A"/>
    <w:rsid w:val="00173A2D"/>
    <w:rsid w:val="001751BC"/>
    <w:rsid w:val="001808CA"/>
    <w:rsid w:val="00180C1A"/>
    <w:rsid w:val="001813B6"/>
    <w:rsid w:val="00183167"/>
    <w:rsid w:val="00187485"/>
    <w:rsid w:val="00187604"/>
    <w:rsid w:val="001901C1"/>
    <w:rsid w:val="001A5BA0"/>
    <w:rsid w:val="001A77CC"/>
    <w:rsid w:val="001B0846"/>
    <w:rsid w:val="001B0BDB"/>
    <w:rsid w:val="001B4FCE"/>
    <w:rsid w:val="001B5B60"/>
    <w:rsid w:val="001B7ADB"/>
    <w:rsid w:val="001C3107"/>
    <w:rsid w:val="001C696E"/>
    <w:rsid w:val="001C72BE"/>
    <w:rsid w:val="001C7930"/>
    <w:rsid w:val="001D0FF4"/>
    <w:rsid w:val="001E2B04"/>
    <w:rsid w:val="001E6C02"/>
    <w:rsid w:val="001E78BA"/>
    <w:rsid w:val="001F074C"/>
    <w:rsid w:val="001F1C78"/>
    <w:rsid w:val="0020459D"/>
    <w:rsid w:val="0020696C"/>
    <w:rsid w:val="002074D6"/>
    <w:rsid w:val="002115F3"/>
    <w:rsid w:val="00211A1D"/>
    <w:rsid w:val="002138C6"/>
    <w:rsid w:val="00215271"/>
    <w:rsid w:val="00215368"/>
    <w:rsid w:val="00215B04"/>
    <w:rsid w:val="00217832"/>
    <w:rsid w:val="002245B1"/>
    <w:rsid w:val="00230277"/>
    <w:rsid w:val="00235CCC"/>
    <w:rsid w:val="002435AB"/>
    <w:rsid w:val="00252D33"/>
    <w:rsid w:val="002549A2"/>
    <w:rsid w:val="00263D21"/>
    <w:rsid w:val="002670E6"/>
    <w:rsid w:val="0026715B"/>
    <w:rsid w:val="00272C04"/>
    <w:rsid w:val="002768AB"/>
    <w:rsid w:val="00280C84"/>
    <w:rsid w:val="00280E2A"/>
    <w:rsid w:val="00282CF3"/>
    <w:rsid w:val="002863B2"/>
    <w:rsid w:val="0029461D"/>
    <w:rsid w:val="00295380"/>
    <w:rsid w:val="002A5867"/>
    <w:rsid w:val="002A691F"/>
    <w:rsid w:val="002A70F7"/>
    <w:rsid w:val="002B215D"/>
    <w:rsid w:val="002B2EBF"/>
    <w:rsid w:val="002B2F13"/>
    <w:rsid w:val="002C043A"/>
    <w:rsid w:val="002C15A4"/>
    <w:rsid w:val="002C3529"/>
    <w:rsid w:val="002D3DE5"/>
    <w:rsid w:val="002D3E20"/>
    <w:rsid w:val="002D4D50"/>
    <w:rsid w:val="002D7202"/>
    <w:rsid w:val="002E1BEA"/>
    <w:rsid w:val="00304210"/>
    <w:rsid w:val="00304ACD"/>
    <w:rsid w:val="003129A0"/>
    <w:rsid w:val="003151E7"/>
    <w:rsid w:val="00321987"/>
    <w:rsid w:val="00336586"/>
    <w:rsid w:val="003412C2"/>
    <w:rsid w:val="00344AA8"/>
    <w:rsid w:val="00347789"/>
    <w:rsid w:val="003507A3"/>
    <w:rsid w:val="003508B6"/>
    <w:rsid w:val="00351DA5"/>
    <w:rsid w:val="00356BBE"/>
    <w:rsid w:val="003571A1"/>
    <w:rsid w:val="003619B2"/>
    <w:rsid w:val="0036293A"/>
    <w:rsid w:val="0036576A"/>
    <w:rsid w:val="00367E45"/>
    <w:rsid w:val="0037404C"/>
    <w:rsid w:val="00377C28"/>
    <w:rsid w:val="00380272"/>
    <w:rsid w:val="003A4115"/>
    <w:rsid w:val="003A7F72"/>
    <w:rsid w:val="003B1844"/>
    <w:rsid w:val="003B18DE"/>
    <w:rsid w:val="003B2FEB"/>
    <w:rsid w:val="003B3CF2"/>
    <w:rsid w:val="003B4229"/>
    <w:rsid w:val="003C7313"/>
    <w:rsid w:val="003D05A0"/>
    <w:rsid w:val="003D3A56"/>
    <w:rsid w:val="003E27A1"/>
    <w:rsid w:val="003E73B2"/>
    <w:rsid w:val="003F165D"/>
    <w:rsid w:val="003F1A67"/>
    <w:rsid w:val="003F3725"/>
    <w:rsid w:val="003F4681"/>
    <w:rsid w:val="003F6D04"/>
    <w:rsid w:val="00401337"/>
    <w:rsid w:val="00405D83"/>
    <w:rsid w:val="00415460"/>
    <w:rsid w:val="004209F4"/>
    <w:rsid w:val="00430C8F"/>
    <w:rsid w:val="00430F54"/>
    <w:rsid w:val="004319F0"/>
    <w:rsid w:val="00433370"/>
    <w:rsid w:val="00436F24"/>
    <w:rsid w:val="00437A35"/>
    <w:rsid w:val="0044178C"/>
    <w:rsid w:val="00442EEF"/>
    <w:rsid w:val="00443D4A"/>
    <w:rsid w:val="004449C6"/>
    <w:rsid w:val="00445880"/>
    <w:rsid w:val="00446C8A"/>
    <w:rsid w:val="00446D3A"/>
    <w:rsid w:val="00460F42"/>
    <w:rsid w:val="004656D7"/>
    <w:rsid w:val="004717C6"/>
    <w:rsid w:val="004774F8"/>
    <w:rsid w:val="00477768"/>
    <w:rsid w:val="00480EE5"/>
    <w:rsid w:val="00481820"/>
    <w:rsid w:val="004822E1"/>
    <w:rsid w:val="004903B2"/>
    <w:rsid w:val="00490EAC"/>
    <w:rsid w:val="004A09A0"/>
    <w:rsid w:val="004A78C8"/>
    <w:rsid w:val="004A7ADE"/>
    <w:rsid w:val="004B1B8B"/>
    <w:rsid w:val="004B22CF"/>
    <w:rsid w:val="004B50D9"/>
    <w:rsid w:val="004C0288"/>
    <w:rsid w:val="004C0C8B"/>
    <w:rsid w:val="004C4A01"/>
    <w:rsid w:val="004D050A"/>
    <w:rsid w:val="004D2845"/>
    <w:rsid w:val="004E1B2A"/>
    <w:rsid w:val="004E2311"/>
    <w:rsid w:val="004E566E"/>
    <w:rsid w:val="004F1E8F"/>
    <w:rsid w:val="004F405B"/>
    <w:rsid w:val="004F6E7E"/>
    <w:rsid w:val="004F7F6D"/>
    <w:rsid w:val="005033DD"/>
    <w:rsid w:val="005051B1"/>
    <w:rsid w:val="00513668"/>
    <w:rsid w:val="005208E0"/>
    <w:rsid w:val="00520DC9"/>
    <w:rsid w:val="0052318E"/>
    <w:rsid w:val="0052335F"/>
    <w:rsid w:val="005242BC"/>
    <w:rsid w:val="005252AF"/>
    <w:rsid w:val="005330E9"/>
    <w:rsid w:val="005412B8"/>
    <w:rsid w:val="00541634"/>
    <w:rsid w:val="00541EB0"/>
    <w:rsid w:val="00543552"/>
    <w:rsid w:val="00545CB4"/>
    <w:rsid w:val="00563D49"/>
    <w:rsid w:val="005658E5"/>
    <w:rsid w:val="00572076"/>
    <w:rsid w:val="005B0E11"/>
    <w:rsid w:val="005B268D"/>
    <w:rsid w:val="005B3469"/>
    <w:rsid w:val="005B4ABF"/>
    <w:rsid w:val="005B4C2A"/>
    <w:rsid w:val="005C1645"/>
    <w:rsid w:val="005D48C9"/>
    <w:rsid w:val="005E66E5"/>
    <w:rsid w:val="00601DB7"/>
    <w:rsid w:val="00602496"/>
    <w:rsid w:val="00605E89"/>
    <w:rsid w:val="00611409"/>
    <w:rsid w:val="006126D9"/>
    <w:rsid w:val="00620A30"/>
    <w:rsid w:val="006239A5"/>
    <w:rsid w:val="00625041"/>
    <w:rsid w:val="0063051F"/>
    <w:rsid w:val="006360A8"/>
    <w:rsid w:val="00637B4C"/>
    <w:rsid w:val="00645632"/>
    <w:rsid w:val="00655EA1"/>
    <w:rsid w:val="006611A3"/>
    <w:rsid w:val="0066158A"/>
    <w:rsid w:val="0066176E"/>
    <w:rsid w:val="00662768"/>
    <w:rsid w:val="00666328"/>
    <w:rsid w:val="006673CA"/>
    <w:rsid w:val="00667EC0"/>
    <w:rsid w:val="0067252E"/>
    <w:rsid w:val="00673440"/>
    <w:rsid w:val="0067471E"/>
    <w:rsid w:val="006841C2"/>
    <w:rsid w:val="0068456A"/>
    <w:rsid w:val="00686F32"/>
    <w:rsid w:val="00691D2C"/>
    <w:rsid w:val="00692338"/>
    <w:rsid w:val="006948E7"/>
    <w:rsid w:val="00696BA7"/>
    <w:rsid w:val="00696D2A"/>
    <w:rsid w:val="006A044B"/>
    <w:rsid w:val="006B0256"/>
    <w:rsid w:val="006B0D93"/>
    <w:rsid w:val="006B2448"/>
    <w:rsid w:val="006B493A"/>
    <w:rsid w:val="006B6451"/>
    <w:rsid w:val="006C33F7"/>
    <w:rsid w:val="006C604F"/>
    <w:rsid w:val="006C62D8"/>
    <w:rsid w:val="006D2DD8"/>
    <w:rsid w:val="006D69DB"/>
    <w:rsid w:val="006D714C"/>
    <w:rsid w:val="006D7BEF"/>
    <w:rsid w:val="006E3905"/>
    <w:rsid w:val="006E4A19"/>
    <w:rsid w:val="006E767D"/>
    <w:rsid w:val="006F0E1F"/>
    <w:rsid w:val="006F5FE0"/>
    <w:rsid w:val="006F63F6"/>
    <w:rsid w:val="007010AA"/>
    <w:rsid w:val="0070327F"/>
    <w:rsid w:val="00711EF0"/>
    <w:rsid w:val="007145D1"/>
    <w:rsid w:val="007248A3"/>
    <w:rsid w:val="00724DA9"/>
    <w:rsid w:val="007324AD"/>
    <w:rsid w:val="00737322"/>
    <w:rsid w:val="00741C6A"/>
    <w:rsid w:val="0074320B"/>
    <w:rsid w:val="00745766"/>
    <w:rsid w:val="00752C12"/>
    <w:rsid w:val="00756046"/>
    <w:rsid w:val="00764F31"/>
    <w:rsid w:val="0077341C"/>
    <w:rsid w:val="007740A8"/>
    <w:rsid w:val="00774238"/>
    <w:rsid w:val="00792178"/>
    <w:rsid w:val="0079347F"/>
    <w:rsid w:val="00793CE6"/>
    <w:rsid w:val="007A0FE5"/>
    <w:rsid w:val="007A3367"/>
    <w:rsid w:val="007A6D13"/>
    <w:rsid w:val="007A6F7C"/>
    <w:rsid w:val="007B2B91"/>
    <w:rsid w:val="007B5D06"/>
    <w:rsid w:val="007C083E"/>
    <w:rsid w:val="007C4D3A"/>
    <w:rsid w:val="007C6EC5"/>
    <w:rsid w:val="007D0776"/>
    <w:rsid w:val="007D1082"/>
    <w:rsid w:val="007E6C53"/>
    <w:rsid w:val="007F3F2C"/>
    <w:rsid w:val="007F5126"/>
    <w:rsid w:val="00804EE8"/>
    <w:rsid w:val="008077D4"/>
    <w:rsid w:val="0081570E"/>
    <w:rsid w:val="00817190"/>
    <w:rsid w:val="00817831"/>
    <w:rsid w:val="0082080B"/>
    <w:rsid w:val="008219CC"/>
    <w:rsid w:val="00831835"/>
    <w:rsid w:val="0083762E"/>
    <w:rsid w:val="00837AEE"/>
    <w:rsid w:val="008431A3"/>
    <w:rsid w:val="00846293"/>
    <w:rsid w:val="00850CFC"/>
    <w:rsid w:val="00865856"/>
    <w:rsid w:val="008662EF"/>
    <w:rsid w:val="0087058C"/>
    <w:rsid w:val="00870F19"/>
    <w:rsid w:val="008723F4"/>
    <w:rsid w:val="0088508D"/>
    <w:rsid w:val="008A2DA1"/>
    <w:rsid w:val="008A413B"/>
    <w:rsid w:val="008A610B"/>
    <w:rsid w:val="008A6F55"/>
    <w:rsid w:val="008B4227"/>
    <w:rsid w:val="008C106E"/>
    <w:rsid w:val="008C1D5F"/>
    <w:rsid w:val="008C436D"/>
    <w:rsid w:val="008D5F2F"/>
    <w:rsid w:val="008D7AA5"/>
    <w:rsid w:val="008F085A"/>
    <w:rsid w:val="008F0D9F"/>
    <w:rsid w:val="008F72EA"/>
    <w:rsid w:val="009020E0"/>
    <w:rsid w:val="0091208C"/>
    <w:rsid w:val="0091228C"/>
    <w:rsid w:val="009139C1"/>
    <w:rsid w:val="00913E4D"/>
    <w:rsid w:val="00917571"/>
    <w:rsid w:val="00917D1D"/>
    <w:rsid w:val="0092075D"/>
    <w:rsid w:val="00922128"/>
    <w:rsid w:val="00933F95"/>
    <w:rsid w:val="00940AB9"/>
    <w:rsid w:val="00944C44"/>
    <w:rsid w:val="0094773C"/>
    <w:rsid w:val="00953421"/>
    <w:rsid w:val="00963714"/>
    <w:rsid w:val="0097685C"/>
    <w:rsid w:val="00976B0A"/>
    <w:rsid w:val="0097746C"/>
    <w:rsid w:val="00981719"/>
    <w:rsid w:val="00985351"/>
    <w:rsid w:val="009878E2"/>
    <w:rsid w:val="009A1D67"/>
    <w:rsid w:val="009A357A"/>
    <w:rsid w:val="009A5974"/>
    <w:rsid w:val="009A6630"/>
    <w:rsid w:val="009A742D"/>
    <w:rsid w:val="009B0229"/>
    <w:rsid w:val="009B44C1"/>
    <w:rsid w:val="009B6FAC"/>
    <w:rsid w:val="009F5725"/>
    <w:rsid w:val="009F68BB"/>
    <w:rsid w:val="00A0212E"/>
    <w:rsid w:val="00A2762F"/>
    <w:rsid w:val="00A35221"/>
    <w:rsid w:val="00A4006D"/>
    <w:rsid w:val="00A40B19"/>
    <w:rsid w:val="00A47085"/>
    <w:rsid w:val="00A54EDE"/>
    <w:rsid w:val="00A56894"/>
    <w:rsid w:val="00A6766C"/>
    <w:rsid w:val="00A707BC"/>
    <w:rsid w:val="00A71BAF"/>
    <w:rsid w:val="00A82865"/>
    <w:rsid w:val="00A85145"/>
    <w:rsid w:val="00A856A0"/>
    <w:rsid w:val="00A95F1C"/>
    <w:rsid w:val="00A963E3"/>
    <w:rsid w:val="00A96919"/>
    <w:rsid w:val="00AA5229"/>
    <w:rsid w:val="00AA64CD"/>
    <w:rsid w:val="00AA7946"/>
    <w:rsid w:val="00AB3C69"/>
    <w:rsid w:val="00AB50E9"/>
    <w:rsid w:val="00AC1164"/>
    <w:rsid w:val="00AC175C"/>
    <w:rsid w:val="00AD3679"/>
    <w:rsid w:val="00AD4464"/>
    <w:rsid w:val="00AE2916"/>
    <w:rsid w:val="00AE51FB"/>
    <w:rsid w:val="00AE72B4"/>
    <w:rsid w:val="00B020F6"/>
    <w:rsid w:val="00B049F2"/>
    <w:rsid w:val="00B15FDD"/>
    <w:rsid w:val="00B21C8D"/>
    <w:rsid w:val="00B233DF"/>
    <w:rsid w:val="00B2530D"/>
    <w:rsid w:val="00B31524"/>
    <w:rsid w:val="00B474D0"/>
    <w:rsid w:val="00B47DF7"/>
    <w:rsid w:val="00B5094D"/>
    <w:rsid w:val="00B50A87"/>
    <w:rsid w:val="00B5210B"/>
    <w:rsid w:val="00B715B1"/>
    <w:rsid w:val="00B71940"/>
    <w:rsid w:val="00B731A4"/>
    <w:rsid w:val="00B741AA"/>
    <w:rsid w:val="00B844A1"/>
    <w:rsid w:val="00B845B1"/>
    <w:rsid w:val="00B8735C"/>
    <w:rsid w:val="00B96481"/>
    <w:rsid w:val="00BB1366"/>
    <w:rsid w:val="00BB217D"/>
    <w:rsid w:val="00BB3136"/>
    <w:rsid w:val="00BD1BFF"/>
    <w:rsid w:val="00BD4CBB"/>
    <w:rsid w:val="00BD5C55"/>
    <w:rsid w:val="00BD6E81"/>
    <w:rsid w:val="00BD7BE5"/>
    <w:rsid w:val="00BE328A"/>
    <w:rsid w:val="00BE42FC"/>
    <w:rsid w:val="00BE699D"/>
    <w:rsid w:val="00BF1A84"/>
    <w:rsid w:val="00BF1D65"/>
    <w:rsid w:val="00BF34CC"/>
    <w:rsid w:val="00C12B30"/>
    <w:rsid w:val="00C12DD4"/>
    <w:rsid w:val="00C2493A"/>
    <w:rsid w:val="00C2505D"/>
    <w:rsid w:val="00C2595F"/>
    <w:rsid w:val="00C27CDF"/>
    <w:rsid w:val="00C32D2F"/>
    <w:rsid w:val="00C350B6"/>
    <w:rsid w:val="00C437CB"/>
    <w:rsid w:val="00C44D7F"/>
    <w:rsid w:val="00C44FE1"/>
    <w:rsid w:val="00C4500C"/>
    <w:rsid w:val="00C519A8"/>
    <w:rsid w:val="00C616AD"/>
    <w:rsid w:val="00C6791C"/>
    <w:rsid w:val="00C7350E"/>
    <w:rsid w:val="00C83527"/>
    <w:rsid w:val="00C8680D"/>
    <w:rsid w:val="00C875D8"/>
    <w:rsid w:val="00C877CD"/>
    <w:rsid w:val="00C9142B"/>
    <w:rsid w:val="00CA3D61"/>
    <w:rsid w:val="00CB3747"/>
    <w:rsid w:val="00CB5CDC"/>
    <w:rsid w:val="00CB65D6"/>
    <w:rsid w:val="00CC053E"/>
    <w:rsid w:val="00CD00C0"/>
    <w:rsid w:val="00CE42A2"/>
    <w:rsid w:val="00CE5620"/>
    <w:rsid w:val="00CE598C"/>
    <w:rsid w:val="00CF131A"/>
    <w:rsid w:val="00CF303F"/>
    <w:rsid w:val="00CF4D1D"/>
    <w:rsid w:val="00CF578B"/>
    <w:rsid w:val="00D03038"/>
    <w:rsid w:val="00D06A0C"/>
    <w:rsid w:val="00D11056"/>
    <w:rsid w:val="00D14187"/>
    <w:rsid w:val="00D21D31"/>
    <w:rsid w:val="00D2333E"/>
    <w:rsid w:val="00D27445"/>
    <w:rsid w:val="00D2784F"/>
    <w:rsid w:val="00D27F47"/>
    <w:rsid w:val="00D30A13"/>
    <w:rsid w:val="00D30C5B"/>
    <w:rsid w:val="00D34EA3"/>
    <w:rsid w:val="00D40D87"/>
    <w:rsid w:val="00D4283E"/>
    <w:rsid w:val="00D46ABA"/>
    <w:rsid w:val="00D52DA9"/>
    <w:rsid w:val="00D534FF"/>
    <w:rsid w:val="00D77A24"/>
    <w:rsid w:val="00D81087"/>
    <w:rsid w:val="00D810C5"/>
    <w:rsid w:val="00D85D60"/>
    <w:rsid w:val="00D8762A"/>
    <w:rsid w:val="00D90088"/>
    <w:rsid w:val="00DA0EF6"/>
    <w:rsid w:val="00DA381B"/>
    <w:rsid w:val="00DA3DAD"/>
    <w:rsid w:val="00DA5942"/>
    <w:rsid w:val="00DB05C3"/>
    <w:rsid w:val="00DD5C2D"/>
    <w:rsid w:val="00DD7657"/>
    <w:rsid w:val="00DE4A67"/>
    <w:rsid w:val="00DF42CD"/>
    <w:rsid w:val="00DF678F"/>
    <w:rsid w:val="00DF761C"/>
    <w:rsid w:val="00E054E0"/>
    <w:rsid w:val="00E1042F"/>
    <w:rsid w:val="00E14911"/>
    <w:rsid w:val="00E16B72"/>
    <w:rsid w:val="00E35FB9"/>
    <w:rsid w:val="00E377E4"/>
    <w:rsid w:val="00E44D1B"/>
    <w:rsid w:val="00E53049"/>
    <w:rsid w:val="00E5699D"/>
    <w:rsid w:val="00E56BE7"/>
    <w:rsid w:val="00E56DAA"/>
    <w:rsid w:val="00E61358"/>
    <w:rsid w:val="00E62EB6"/>
    <w:rsid w:val="00E6380E"/>
    <w:rsid w:val="00E718D0"/>
    <w:rsid w:val="00E74C1E"/>
    <w:rsid w:val="00E86B6C"/>
    <w:rsid w:val="00E93BF5"/>
    <w:rsid w:val="00E97BD0"/>
    <w:rsid w:val="00EA20EF"/>
    <w:rsid w:val="00EA7168"/>
    <w:rsid w:val="00EB0FE3"/>
    <w:rsid w:val="00EB2648"/>
    <w:rsid w:val="00EB28CC"/>
    <w:rsid w:val="00EB309E"/>
    <w:rsid w:val="00EB392D"/>
    <w:rsid w:val="00EB7249"/>
    <w:rsid w:val="00ED125E"/>
    <w:rsid w:val="00ED197C"/>
    <w:rsid w:val="00ED5CE1"/>
    <w:rsid w:val="00EE2758"/>
    <w:rsid w:val="00EE5ACA"/>
    <w:rsid w:val="00EE74EB"/>
    <w:rsid w:val="00EF5052"/>
    <w:rsid w:val="00EF6DDD"/>
    <w:rsid w:val="00F026C6"/>
    <w:rsid w:val="00F122F5"/>
    <w:rsid w:val="00F14DB5"/>
    <w:rsid w:val="00F155E1"/>
    <w:rsid w:val="00F343A2"/>
    <w:rsid w:val="00F369C9"/>
    <w:rsid w:val="00F421ED"/>
    <w:rsid w:val="00F42855"/>
    <w:rsid w:val="00F47800"/>
    <w:rsid w:val="00F57FD6"/>
    <w:rsid w:val="00F7030B"/>
    <w:rsid w:val="00F7032A"/>
    <w:rsid w:val="00F759CA"/>
    <w:rsid w:val="00F80278"/>
    <w:rsid w:val="00F813F8"/>
    <w:rsid w:val="00F81AF6"/>
    <w:rsid w:val="00F85B0C"/>
    <w:rsid w:val="00F86389"/>
    <w:rsid w:val="00F9155F"/>
    <w:rsid w:val="00F92573"/>
    <w:rsid w:val="00F92B0E"/>
    <w:rsid w:val="00F955A4"/>
    <w:rsid w:val="00FB0312"/>
    <w:rsid w:val="00FB480E"/>
    <w:rsid w:val="00FB482A"/>
    <w:rsid w:val="00FB49D8"/>
    <w:rsid w:val="00FB62BB"/>
    <w:rsid w:val="00FB6BE3"/>
    <w:rsid w:val="00FB76A8"/>
    <w:rsid w:val="00FC0CF4"/>
    <w:rsid w:val="00FC49A5"/>
    <w:rsid w:val="00FD60CF"/>
    <w:rsid w:val="00FE3673"/>
    <w:rsid w:val="00FE4DB1"/>
    <w:rsid w:val="00FF0C5C"/>
    <w:rsid w:val="00FF0EB8"/>
    <w:rsid w:val="00FF2487"/>
    <w:rsid w:val="00FF5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57A65"/>
  <w15:chartTrackingRefBased/>
  <w15:docId w15:val="{7AA4919F-CFF0-4CD3-BC4D-530A1AA6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D49"/>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FB482A"/>
    <w:rPr>
      <w:color w:val="808080"/>
    </w:rPr>
  </w:style>
  <w:style w:type="character" w:styleId="MenoPendente">
    <w:name w:val="Unresolved Mention"/>
    <w:basedOn w:val="Fontepargpadro"/>
    <w:uiPriority w:val="99"/>
    <w:semiHidden/>
    <w:unhideWhenUsed/>
    <w:rsid w:val="00F70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 w:id="212666772">
      <w:bodyDiv w:val="1"/>
      <w:marLeft w:val="0"/>
      <w:marRight w:val="0"/>
      <w:marTop w:val="0"/>
      <w:marBottom w:val="0"/>
      <w:divBdr>
        <w:top w:val="none" w:sz="0" w:space="0" w:color="auto"/>
        <w:left w:val="none" w:sz="0" w:space="0" w:color="auto"/>
        <w:bottom w:val="none" w:sz="0" w:space="0" w:color="auto"/>
        <w:right w:val="none" w:sz="0" w:space="0" w:color="auto"/>
      </w:divBdr>
      <w:divsChild>
        <w:div w:id="2139029627">
          <w:marLeft w:val="480"/>
          <w:marRight w:val="0"/>
          <w:marTop w:val="0"/>
          <w:marBottom w:val="0"/>
          <w:divBdr>
            <w:top w:val="none" w:sz="0" w:space="0" w:color="auto"/>
            <w:left w:val="none" w:sz="0" w:space="0" w:color="auto"/>
            <w:bottom w:val="none" w:sz="0" w:space="0" w:color="auto"/>
            <w:right w:val="none" w:sz="0" w:space="0" w:color="auto"/>
          </w:divBdr>
        </w:div>
        <w:div w:id="1915816127">
          <w:marLeft w:val="480"/>
          <w:marRight w:val="0"/>
          <w:marTop w:val="0"/>
          <w:marBottom w:val="0"/>
          <w:divBdr>
            <w:top w:val="none" w:sz="0" w:space="0" w:color="auto"/>
            <w:left w:val="none" w:sz="0" w:space="0" w:color="auto"/>
            <w:bottom w:val="none" w:sz="0" w:space="0" w:color="auto"/>
            <w:right w:val="none" w:sz="0" w:space="0" w:color="auto"/>
          </w:divBdr>
        </w:div>
        <w:div w:id="70545985">
          <w:marLeft w:val="480"/>
          <w:marRight w:val="0"/>
          <w:marTop w:val="0"/>
          <w:marBottom w:val="0"/>
          <w:divBdr>
            <w:top w:val="none" w:sz="0" w:space="0" w:color="auto"/>
            <w:left w:val="none" w:sz="0" w:space="0" w:color="auto"/>
            <w:bottom w:val="none" w:sz="0" w:space="0" w:color="auto"/>
            <w:right w:val="none" w:sz="0" w:space="0" w:color="auto"/>
          </w:divBdr>
        </w:div>
        <w:div w:id="1261791335">
          <w:marLeft w:val="480"/>
          <w:marRight w:val="0"/>
          <w:marTop w:val="0"/>
          <w:marBottom w:val="0"/>
          <w:divBdr>
            <w:top w:val="none" w:sz="0" w:space="0" w:color="auto"/>
            <w:left w:val="none" w:sz="0" w:space="0" w:color="auto"/>
            <w:bottom w:val="none" w:sz="0" w:space="0" w:color="auto"/>
            <w:right w:val="none" w:sz="0" w:space="0" w:color="auto"/>
          </w:divBdr>
        </w:div>
        <w:div w:id="1899852820">
          <w:marLeft w:val="480"/>
          <w:marRight w:val="0"/>
          <w:marTop w:val="0"/>
          <w:marBottom w:val="0"/>
          <w:divBdr>
            <w:top w:val="none" w:sz="0" w:space="0" w:color="auto"/>
            <w:left w:val="none" w:sz="0" w:space="0" w:color="auto"/>
            <w:bottom w:val="none" w:sz="0" w:space="0" w:color="auto"/>
            <w:right w:val="none" w:sz="0" w:space="0" w:color="auto"/>
          </w:divBdr>
        </w:div>
        <w:div w:id="1385979972">
          <w:marLeft w:val="480"/>
          <w:marRight w:val="0"/>
          <w:marTop w:val="0"/>
          <w:marBottom w:val="0"/>
          <w:divBdr>
            <w:top w:val="none" w:sz="0" w:space="0" w:color="auto"/>
            <w:left w:val="none" w:sz="0" w:space="0" w:color="auto"/>
            <w:bottom w:val="none" w:sz="0" w:space="0" w:color="auto"/>
            <w:right w:val="none" w:sz="0" w:space="0" w:color="auto"/>
          </w:divBdr>
        </w:div>
        <w:div w:id="652493225">
          <w:marLeft w:val="480"/>
          <w:marRight w:val="0"/>
          <w:marTop w:val="0"/>
          <w:marBottom w:val="0"/>
          <w:divBdr>
            <w:top w:val="none" w:sz="0" w:space="0" w:color="auto"/>
            <w:left w:val="none" w:sz="0" w:space="0" w:color="auto"/>
            <w:bottom w:val="none" w:sz="0" w:space="0" w:color="auto"/>
            <w:right w:val="none" w:sz="0" w:space="0" w:color="auto"/>
          </w:divBdr>
        </w:div>
        <w:div w:id="2044934759">
          <w:marLeft w:val="480"/>
          <w:marRight w:val="0"/>
          <w:marTop w:val="0"/>
          <w:marBottom w:val="0"/>
          <w:divBdr>
            <w:top w:val="none" w:sz="0" w:space="0" w:color="auto"/>
            <w:left w:val="none" w:sz="0" w:space="0" w:color="auto"/>
            <w:bottom w:val="none" w:sz="0" w:space="0" w:color="auto"/>
            <w:right w:val="none" w:sz="0" w:space="0" w:color="auto"/>
          </w:divBdr>
        </w:div>
        <w:div w:id="562719455">
          <w:marLeft w:val="480"/>
          <w:marRight w:val="0"/>
          <w:marTop w:val="0"/>
          <w:marBottom w:val="0"/>
          <w:divBdr>
            <w:top w:val="none" w:sz="0" w:space="0" w:color="auto"/>
            <w:left w:val="none" w:sz="0" w:space="0" w:color="auto"/>
            <w:bottom w:val="none" w:sz="0" w:space="0" w:color="auto"/>
            <w:right w:val="none" w:sz="0" w:space="0" w:color="auto"/>
          </w:divBdr>
        </w:div>
      </w:divsChild>
    </w:div>
    <w:div w:id="286283139">
      <w:bodyDiv w:val="1"/>
      <w:marLeft w:val="0"/>
      <w:marRight w:val="0"/>
      <w:marTop w:val="0"/>
      <w:marBottom w:val="0"/>
      <w:divBdr>
        <w:top w:val="none" w:sz="0" w:space="0" w:color="auto"/>
        <w:left w:val="none" w:sz="0" w:space="0" w:color="auto"/>
        <w:bottom w:val="none" w:sz="0" w:space="0" w:color="auto"/>
        <w:right w:val="none" w:sz="0" w:space="0" w:color="auto"/>
      </w:divBdr>
      <w:divsChild>
        <w:div w:id="1241330145">
          <w:marLeft w:val="480"/>
          <w:marRight w:val="0"/>
          <w:marTop w:val="0"/>
          <w:marBottom w:val="0"/>
          <w:divBdr>
            <w:top w:val="none" w:sz="0" w:space="0" w:color="auto"/>
            <w:left w:val="none" w:sz="0" w:space="0" w:color="auto"/>
            <w:bottom w:val="none" w:sz="0" w:space="0" w:color="auto"/>
            <w:right w:val="none" w:sz="0" w:space="0" w:color="auto"/>
          </w:divBdr>
        </w:div>
        <w:div w:id="686757285">
          <w:marLeft w:val="480"/>
          <w:marRight w:val="0"/>
          <w:marTop w:val="0"/>
          <w:marBottom w:val="0"/>
          <w:divBdr>
            <w:top w:val="none" w:sz="0" w:space="0" w:color="auto"/>
            <w:left w:val="none" w:sz="0" w:space="0" w:color="auto"/>
            <w:bottom w:val="none" w:sz="0" w:space="0" w:color="auto"/>
            <w:right w:val="none" w:sz="0" w:space="0" w:color="auto"/>
          </w:divBdr>
        </w:div>
        <w:div w:id="1521698281">
          <w:marLeft w:val="480"/>
          <w:marRight w:val="0"/>
          <w:marTop w:val="0"/>
          <w:marBottom w:val="0"/>
          <w:divBdr>
            <w:top w:val="none" w:sz="0" w:space="0" w:color="auto"/>
            <w:left w:val="none" w:sz="0" w:space="0" w:color="auto"/>
            <w:bottom w:val="none" w:sz="0" w:space="0" w:color="auto"/>
            <w:right w:val="none" w:sz="0" w:space="0" w:color="auto"/>
          </w:divBdr>
        </w:div>
        <w:div w:id="342169566">
          <w:marLeft w:val="480"/>
          <w:marRight w:val="0"/>
          <w:marTop w:val="0"/>
          <w:marBottom w:val="0"/>
          <w:divBdr>
            <w:top w:val="none" w:sz="0" w:space="0" w:color="auto"/>
            <w:left w:val="none" w:sz="0" w:space="0" w:color="auto"/>
            <w:bottom w:val="none" w:sz="0" w:space="0" w:color="auto"/>
            <w:right w:val="none" w:sz="0" w:space="0" w:color="auto"/>
          </w:divBdr>
        </w:div>
        <w:div w:id="649359326">
          <w:marLeft w:val="480"/>
          <w:marRight w:val="0"/>
          <w:marTop w:val="0"/>
          <w:marBottom w:val="0"/>
          <w:divBdr>
            <w:top w:val="none" w:sz="0" w:space="0" w:color="auto"/>
            <w:left w:val="none" w:sz="0" w:space="0" w:color="auto"/>
            <w:bottom w:val="none" w:sz="0" w:space="0" w:color="auto"/>
            <w:right w:val="none" w:sz="0" w:space="0" w:color="auto"/>
          </w:divBdr>
        </w:div>
        <w:div w:id="1094327413">
          <w:marLeft w:val="480"/>
          <w:marRight w:val="0"/>
          <w:marTop w:val="0"/>
          <w:marBottom w:val="0"/>
          <w:divBdr>
            <w:top w:val="none" w:sz="0" w:space="0" w:color="auto"/>
            <w:left w:val="none" w:sz="0" w:space="0" w:color="auto"/>
            <w:bottom w:val="none" w:sz="0" w:space="0" w:color="auto"/>
            <w:right w:val="none" w:sz="0" w:space="0" w:color="auto"/>
          </w:divBdr>
        </w:div>
        <w:div w:id="1384207553">
          <w:marLeft w:val="480"/>
          <w:marRight w:val="0"/>
          <w:marTop w:val="0"/>
          <w:marBottom w:val="0"/>
          <w:divBdr>
            <w:top w:val="none" w:sz="0" w:space="0" w:color="auto"/>
            <w:left w:val="none" w:sz="0" w:space="0" w:color="auto"/>
            <w:bottom w:val="none" w:sz="0" w:space="0" w:color="auto"/>
            <w:right w:val="none" w:sz="0" w:space="0" w:color="auto"/>
          </w:divBdr>
        </w:div>
      </w:divsChild>
    </w:div>
    <w:div w:id="913392780">
      <w:bodyDiv w:val="1"/>
      <w:marLeft w:val="0"/>
      <w:marRight w:val="0"/>
      <w:marTop w:val="0"/>
      <w:marBottom w:val="0"/>
      <w:divBdr>
        <w:top w:val="none" w:sz="0" w:space="0" w:color="auto"/>
        <w:left w:val="none" w:sz="0" w:space="0" w:color="auto"/>
        <w:bottom w:val="none" w:sz="0" w:space="0" w:color="auto"/>
        <w:right w:val="none" w:sz="0" w:space="0" w:color="auto"/>
      </w:divBdr>
      <w:divsChild>
        <w:div w:id="1690252078">
          <w:marLeft w:val="480"/>
          <w:marRight w:val="0"/>
          <w:marTop w:val="0"/>
          <w:marBottom w:val="0"/>
          <w:divBdr>
            <w:top w:val="none" w:sz="0" w:space="0" w:color="auto"/>
            <w:left w:val="none" w:sz="0" w:space="0" w:color="auto"/>
            <w:bottom w:val="none" w:sz="0" w:space="0" w:color="auto"/>
            <w:right w:val="none" w:sz="0" w:space="0" w:color="auto"/>
          </w:divBdr>
        </w:div>
        <w:div w:id="1971279400">
          <w:marLeft w:val="480"/>
          <w:marRight w:val="0"/>
          <w:marTop w:val="0"/>
          <w:marBottom w:val="0"/>
          <w:divBdr>
            <w:top w:val="none" w:sz="0" w:space="0" w:color="auto"/>
            <w:left w:val="none" w:sz="0" w:space="0" w:color="auto"/>
            <w:bottom w:val="none" w:sz="0" w:space="0" w:color="auto"/>
            <w:right w:val="none" w:sz="0" w:space="0" w:color="auto"/>
          </w:divBdr>
        </w:div>
        <w:div w:id="1478375814">
          <w:marLeft w:val="480"/>
          <w:marRight w:val="0"/>
          <w:marTop w:val="0"/>
          <w:marBottom w:val="0"/>
          <w:divBdr>
            <w:top w:val="none" w:sz="0" w:space="0" w:color="auto"/>
            <w:left w:val="none" w:sz="0" w:space="0" w:color="auto"/>
            <w:bottom w:val="none" w:sz="0" w:space="0" w:color="auto"/>
            <w:right w:val="none" w:sz="0" w:space="0" w:color="auto"/>
          </w:divBdr>
        </w:div>
        <w:div w:id="1606957390">
          <w:marLeft w:val="480"/>
          <w:marRight w:val="0"/>
          <w:marTop w:val="0"/>
          <w:marBottom w:val="0"/>
          <w:divBdr>
            <w:top w:val="none" w:sz="0" w:space="0" w:color="auto"/>
            <w:left w:val="none" w:sz="0" w:space="0" w:color="auto"/>
            <w:bottom w:val="none" w:sz="0" w:space="0" w:color="auto"/>
            <w:right w:val="none" w:sz="0" w:space="0" w:color="auto"/>
          </w:divBdr>
        </w:div>
        <w:div w:id="98137288">
          <w:marLeft w:val="480"/>
          <w:marRight w:val="0"/>
          <w:marTop w:val="0"/>
          <w:marBottom w:val="0"/>
          <w:divBdr>
            <w:top w:val="none" w:sz="0" w:space="0" w:color="auto"/>
            <w:left w:val="none" w:sz="0" w:space="0" w:color="auto"/>
            <w:bottom w:val="none" w:sz="0" w:space="0" w:color="auto"/>
            <w:right w:val="none" w:sz="0" w:space="0" w:color="auto"/>
          </w:divBdr>
        </w:div>
        <w:div w:id="1253778216">
          <w:marLeft w:val="480"/>
          <w:marRight w:val="0"/>
          <w:marTop w:val="0"/>
          <w:marBottom w:val="0"/>
          <w:divBdr>
            <w:top w:val="none" w:sz="0" w:space="0" w:color="auto"/>
            <w:left w:val="none" w:sz="0" w:space="0" w:color="auto"/>
            <w:bottom w:val="none" w:sz="0" w:space="0" w:color="auto"/>
            <w:right w:val="none" w:sz="0" w:space="0" w:color="auto"/>
          </w:divBdr>
        </w:div>
      </w:divsChild>
    </w:div>
    <w:div w:id="1384207280">
      <w:bodyDiv w:val="1"/>
      <w:marLeft w:val="0"/>
      <w:marRight w:val="0"/>
      <w:marTop w:val="0"/>
      <w:marBottom w:val="0"/>
      <w:divBdr>
        <w:top w:val="none" w:sz="0" w:space="0" w:color="auto"/>
        <w:left w:val="none" w:sz="0" w:space="0" w:color="auto"/>
        <w:bottom w:val="none" w:sz="0" w:space="0" w:color="auto"/>
        <w:right w:val="none" w:sz="0" w:space="0" w:color="auto"/>
      </w:divBdr>
      <w:divsChild>
        <w:div w:id="2101560794">
          <w:marLeft w:val="480"/>
          <w:marRight w:val="0"/>
          <w:marTop w:val="0"/>
          <w:marBottom w:val="0"/>
          <w:divBdr>
            <w:top w:val="none" w:sz="0" w:space="0" w:color="auto"/>
            <w:left w:val="none" w:sz="0" w:space="0" w:color="auto"/>
            <w:bottom w:val="none" w:sz="0" w:space="0" w:color="auto"/>
            <w:right w:val="none" w:sz="0" w:space="0" w:color="auto"/>
          </w:divBdr>
        </w:div>
        <w:div w:id="1737969661">
          <w:marLeft w:val="480"/>
          <w:marRight w:val="0"/>
          <w:marTop w:val="0"/>
          <w:marBottom w:val="0"/>
          <w:divBdr>
            <w:top w:val="none" w:sz="0" w:space="0" w:color="auto"/>
            <w:left w:val="none" w:sz="0" w:space="0" w:color="auto"/>
            <w:bottom w:val="none" w:sz="0" w:space="0" w:color="auto"/>
            <w:right w:val="none" w:sz="0" w:space="0" w:color="auto"/>
          </w:divBdr>
        </w:div>
        <w:div w:id="1067647558">
          <w:marLeft w:val="480"/>
          <w:marRight w:val="0"/>
          <w:marTop w:val="0"/>
          <w:marBottom w:val="0"/>
          <w:divBdr>
            <w:top w:val="none" w:sz="0" w:space="0" w:color="auto"/>
            <w:left w:val="none" w:sz="0" w:space="0" w:color="auto"/>
            <w:bottom w:val="none" w:sz="0" w:space="0" w:color="auto"/>
            <w:right w:val="none" w:sz="0" w:space="0" w:color="auto"/>
          </w:divBdr>
        </w:div>
        <w:div w:id="1220901620">
          <w:marLeft w:val="480"/>
          <w:marRight w:val="0"/>
          <w:marTop w:val="0"/>
          <w:marBottom w:val="0"/>
          <w:divBdr>
            <w:top w:val="none" w:sz="0" w:space="0" w:color="auto"/>
            <w:left w:val="none" w:sz="0" w:space="0" w:color="auto"/>
            <w:bottom w:val="none" w:sz="0" w:space="0" w:color="auto"/>
            <w:right w:val="none" w:sz="0" w:space="0" w:color="auto"/>
          </w:divBdr>
        </w:div>
        <w:div w:id="394085456">
          <w:marLeft w:val="480"/>
          <w:marRight w:val="0"/>
          <w:marTop w:val="0"/>
          <w:marBottom w:val="0"/>
          <w:divBdr>
            <w:top w:val="none" w:sz="0" w:space="0" w:color="auto"/>
            <w:left w:val="none" w:sz="0" w:space="0" w:color="auto"/>
            <w:bottom w:val="none" w:sz="0" w:space="0" w:color="auto"/>
            <w:right w:val="none" w:sz="0" w:space="0" w:color="auto"/>
          </w:divBdr>
        </w:div>
      </w:divsChild>
    </w:div>
    <w:div w:id="1757943376">
      <w:bodyDiv w:val="1"/>
      <w:marLeft w:val="0"/>
      <w:marRight w:val="0"/>
      <w:marTop w:val="0"/>
      <w:marBottom w:val="0"/>
      <w:divBdr>
        <w:top w:val="none" w:sz="0" w:space="0" w:color="auto"/>
        <w:left w:val="none" w:sz="0" w:space="0" w:color="auto"/>
        <w:bottom w:val="none" w:sz="0" w:space="0" w:color="auto"/>
        <w:right w:val="none" w:sz="0" w:space="0" w:color="auto"/>
      </w:divBdr>
      <w:divsChild>
        <w:div w:id="387388524">
          <w:marLeft w:val="0"/>
          <w:marRight w:val="0"/>
          <w:marTop w:val="0"/>
          <w:marBottom w:val="0"/>
          <w:divBdr>
            <w:top w:val="none" w:sz="0" w:space="0" w:color="auto"/>
            <w:left w:val="none" w:sz="0" w:space="0" w:color="auto"/>
            <w:bottom w:val="none" w:sz="0" w:space="0" w:color="auto"/>
            <w:right w:val="none" w:sz="0" w:space="0" w:color="auto"/>
          </w:divBdr>
        </w:div>
        <w:div w:id="1944342874">
          <w:marLeft w:val="0"/>
          <w:marRight w:val="0"/>
          <w:marTop w:val="0"/>
          <w:marBottom w:val="0"/>
          <w:divBdr>
            <w:top w:val="none" w:sz="0" w:space="0" w:color="auto"/>
            <w:left w:val="none" w:sz="0" w:space="0" w:color="auto"/>
            <w:bottom w:val="none" w:sz="0" w:space="0" w:color="auto"/>
            <w:right w:val="none" w:sz="0" w:space="0" w:color="auto"/>
          </w:divBdr>
        </w:div>
        <w:div w:id="213199681">
          <w:marLeft w:val="0"/>
          <w:marRight w:val="0"/>
          <w:marTop w:val="0"/>
          <w:marBottom w:val="0"/>
          <w:divBdr>
            <w:top w:val="none" w:sz="0" w:space="0" w:color="auto"/>
            <w:left w:val="none" w:sz="0" w:space="0" w:color="auto"/>
            <w:bottom w:val="none" w:sz="0" w:space="0" w:color="auto"/>
            <w:right w:val="none" w:sz="0" w:space="0" w:color="auto"/>
          </w:divBdr>
        </w:div>
        <w:div w:id="1920289877">
          <w:marLeft w:val="0"/>
          <w:marRight w:val="0"/>
          <w:marTop w:val="0"/>
          <w:marBottom w:val="0"/>
          <w:divBdr>
            <w:top w:val="none" w:sz="0" w:space="0" w:color="auto"/>
            <w:left w:val="none" w:sz="0" w:space="0" w:color="auto"/>
            <w:bottom w:val="none" w:sz="0" w:space="0" w:color="auto"/>
            <w:right w:val="none" w:sz="0" w:space="0" w:color="auto"/>
          </w:divBdr>
        </w:div>
        <w:div w:id="1970816413">
          <w:marLeft w:val="0"/>
          <w:marRight w:val="0"/>
          <w:marTop w:val="0"/>
          <w:marBottom w:val="0"/>
          <w:divBdr>
            <w:top w:val="none" w:sz="0" w:space="0" w:color="auto"/>
            <w:left w:val="none" w:sz="0" w:space="0" w:color="auto"/>
            <w:bottom w:val="none" w:sz="0" w:space="0" w:color="auto"/>
            <w:right w:val="none" w:sz="0" w:space="0" w:color="auto"/>
          </w:divBdr>
        </w:div>
        <w:div w:id="1180463974">
          <w:marLeft w:val="0"/>
          <w:marRight w:val="0"/>
          <w:marTop w:val="0"/>
          <w:marBottom w:val="0"/>
          <w:divBdr>
            <w:top w:val="none" w:sz="0" w:space="0" w:color="auto"/>
            <w:left w:val="none" w:sz="0" w:space="0" w:color="auto"/>
            <w:bottom w:val="none" w:sz="0" w:space="0" w:color="auto"/>
            <w:right w:val="none" w:sz="0" w:space="0" w:color="auto"/>
          </w:divBdr>
        </w:div>
        <w:div w:id="1090353232">
          <w:marLeft w:val="0"/>
          <w:marRight w:val="0"/>
          <w:marTop w:val="0"/>
          <w:marBottom w:val="0"/>
          <w:divBdr>
            <w:top w:val="none" w:sz="0" w:space="0" w:color="auto"/>
            <w:left w:val="none" w:sz="0" w:space="0" w:color="auto"/>
            <w:bottom w:val="none" w:sz="0" w:space="0" w:color="auto"/>
            <w:right w:val="none" w:sz="0" w:space="0" w:color="auto"/>
          </w:divBdr>
        </w:div>
        <w:div w:id="1146321273">
          <w:marLeft w:val="0"/>
          <w:marRight w:val="0"/>
          <w:marTop w:val="0"/>
          <w:marBottom w:val="0"/>
          <w:divBdr>
            <w:top w:val="none" w:sz="0" w:space="0" w:color="auto"/>
            <w:left w:val="none" w:sz="0" w:space="0" w:color="auto"/>
            <w:bottom w:val="none" w:sz="0" w:space="0" w:color="auto"/>
            <w:right w:val="none" w:sz="0" w:space="0" w:color="auto"/>
          </w:divBdr>
        </w:div>
        <w:div w:id="881752449">
          <w:marLeft w:val="0"/>
          <w:marRight w:val="0"/>
          <w:marTop w:val="0"/>
          <w:marBottom w:val="0"/>
          <w:divBdr>
            <w:top w:val="none" w:sz="0" w:space="0" w:color="auto"/>
            <w:left w:val="none" w:sz="0" w:space="0" w:color="auto"/>
            <w:bottom w:val="none" w:sz="0" w:space="0" w:color="auto"/>
            <w:right w:val="none" w:sz="0" w:space="0" w:color="auto"/>
          </w:divBdr>
        </w:div>
      </w:divsChild>
    </w:div>
    <w:div w:id="1939213497">
      <w:bodyDiv w:val="1"/>
      <w:marLeft w:val="0"/>
      <w:marRight w:val="0"/>
      <w:marTop w:val="0"/>
      <w:marBottom w:val="0"/>
      <w:divBdr>
        <w:top w:val="none" w:sz="0" w:space="0" w:color="auto"/>
        <w:left w:val="none" w:sz="0" w:space="0" w:color="auto"/>
        <w:bottom w:val="none" w:sz="0" w:space="0" w:color="auto"/>
        <w:right w:val="none" w:sz="0" w:space="0" w:color="auto"/>
      </w:divBdr>
      <w:divsChild>
        <w:div w:id="1406413099">
          <w:marLeft w:val="480"/>
          <w:marRight w:val="0"/>
          <w:marTop w:val="0"/>
          <w:marBottom w:val="0"/>
          <w:divBdr>
            <w:top w:val="none" w:sz="0" w:space="0" w:color="auto"/>
            <w:left w:val="none" w:sz="0" w:space="0" w:color="auto"/>
            <w:bottom w:val="none" w:sz="0" w:space="0" w:color="auto"/>
            <w:right w:val="none" w:sz="0" w:space="0" w:color="auto"/>
          </w:divBdr>
        </w:div>
        <w:div w:id="1649629576">
          <w:marLeft w:val="480"/>
          <w:marRight w:val="0"/>
          <w:marTop w:val="0"/>
          <w:marBottom w:val="0"/>
          <w:divBdr>
            <w:top w:val="none" w:sz="0" w:space="0" w:color="auto"/>
            <w:left w:val="none" w:sz="0" w:space="0" w:color="auto"/>
            <w:bottom w:val="none" w:sz="0" w:space="0" w:color="auto"/>
            <w:right w:val="none" w:sz="0" w:space="0" w:color="auto"/>
          </w:divBdr>
        </w:div>
        <w:div w:id="1571964316">
          <w:marLeft w:val="480"/>
          <w:marRight w:val="0"/>
          <w:marTop w:val="0"/>
          <w:marBottom w:val="0"/>
          <w:divBdr>
            <w:top w:val="none" w:sz="0" w:space="0" w:color="auto"/>
            <w:left w:val="none" w:sz="0" w:space="0" w:color="auto"/>
            <w:bottom w:val="none" w:sz="0" w:space="0" w:color="auto"/>
            <w:right w:val="none" w:sz="0" w:space="0" w:color="auto"/>
          </w:divBdr>
        </w:div>
        <w:div w:id="255134402">
          <w:marLeft w:val="480"/>
          <w:marRight w:val="0"/>
          <w:marTop w:val="0"/>
          <w:marBottom w:val="0"/>
          <w:divBdr>
            <w:top w:val="none" w:sz="0" w:space="0" w:color="auto"/>
            <w:left w:val="none" w:sz="0" w:space="0" w:color="auto"/>
            <w:bottom w:val="none" w:sz="0" w:space="0" w:color="auto"/>
            <w:right w:val="none" w:sz="0" w:space="0" w:color="auto"/>
          </w:divBdr>
        </w:div>
        <w:div w:id="1005746468">
          <w:marLeft w:val="480"/>
          <w:marRight w:val="0"/>
          <w:marTop w:val="0"/>
          <w:marBottom w:val="0"/>
          <w:divBdr>
            <w:top w:val="none" w:sz="0" w:space="0" w:color="auto"/>
            <w:left w:val="none" w:sz="0" w:space="0" w:color="auto"/>
            <w:bottom w:val="none" w:sz="0" w:space="0" w:color="auto"/>
            <w:right w:val="none" w:sz="0" w:space="0" w:color="auto"/>
          </w:divBdr>
        </w:div>
      </w:divsChild>
    </w:div>
    <w:div w:id="2045789844">
      <w:bodyDiv w:val="1"/>
      <w:marLeft w:val="0"/>
      <w:marRight w:val="0"/>
      <w:marTop w:val="0"/>
      <w:marBottom w:val="0"/>
      <w:divBdr>
        <w:top w:val="none" w:sz="0" w:space="0" w:color="auto"/>
        <w:left w:val="none" w:sz="0" w:space="0" w:color="auto"/>
        <w:bottom w:val="none" w:sz="0" w:space="0" w:color="auto"/>
        <w:right w:val="none" w:sz="0" w:space="0" w:color="auto"/>
      </w:divBdr>
      <w:divsChild>
        <w:div w:id="2009936973">
          <w:marLeft w:val="480"/>
          <w:marRight w:val="0"/>
          <w:marTop w:val="0"/>
          <w:marBottom w:val="0"/>
          <w:divBdr>
            <w:top w:val="none" w:sz="0" w:space="0" w:color="auto"/>
            <w:left w:val="none" w:sz="0" w:space="0" w:color="auto"/>
            <w:bottom w:val="none" w:sz="0" w:space="0" w:color="auto"/>
            <w:right w:val="none" w:sz="0" w:space="0" w:color="auto"/>
          </w:divBdr>
        </w:div>
        <w:div w:id="198591536">
          <w:marLeft w:val="480"/>
          <w:marRight w:val="0"/>
          <w:marTop w:val="0"/>
          <w:marBottom w:val="0"/>
          <w:divBdr>
            <w:top w:val="none" w:sz="0" w:space="0" w:color="auto"/>
            <w:left w:val="none" w:sz="0" w:space="0" w:color="auto"/>
            <w:bottom w:val="none" w:sz="0" w:space="0" w:color="auto"/>
            <w:right w:val="none" w:sz="0" w:space="0" w:color="auto"/>
          </w:divBdr>
        </w:div>
        <w:div w:id="1865240555">
          <w:marLeft w:val="480"/>
          <w:marRight w:val="0"/>
          <w:marTop w:val="0"/>
          <w:marBottom w:val="0"/>
          <w:divBdr>
            <w:top w:val="none" w:sz="0" w:space="0" w:color="auto"/>
            <w:left w:val="none" w:sz="0" w:space="0" w:color="auto"/>
            <w:bottom w:val="none" w:sz="0" w:space="0" w:color="auto"/>
            <w:right w:val="none" w:sz="0" w:space="0" w:color="auto"/>
          </w:divBdr>
        </w:div>
        <w:div w:id="172040902">
          <w:marLeft w:val="480"/>
          <w:marRight w:val="0"/>
          <w:marTop w:val="0"/>
          <w:marBottom w:val="0"/>
          <w:divBdr>
            <w:top w:val="none" w:sz="0" w:space="0" w:color="auto"/>
            <w:left w:val="none" w:sz="0" w:space="0" w:color="auto"/>
            <w:bottom w:val="none" w:sz="0" w:space="0" w:color="auto"/>
            <w:right w:val="none" w:sz="0" w:space="0" w:color="auto"/>
          </w:divBdr>
        </w:div>
        <w:div w:id="393747865">
          <w:marLeft w:val="480"/>
          <w:marRight w:val="0"/>
          <w:marTop w:val="0"/>
          <w:marBottom w:val="0"/>
          <w:divBdr>
            <w:top w:val="none" w:sz="0" w:space="0" w:color="auto"/>
            <w:left w:val="none" w:sz="0" w:space="0" w:color="auto"/>
            <w:bottom w:val="none" w:sz="0" w:space="0" w:color="auto"/>
            <w:right w:val="none" w:sz="0" w:space="0" w:color="auto"/>
          </w:divBdr>
        </w:div>
        <w:div w:id="414208146">
          <w:marLeft w:val="480"/>
          <w:marRight w:val="0"/>
          <w:marTop w:val="0"/>
          <w:marBottom w:val="0"/>
          <w:divBdr>
            <w:top w:val="none" w:sz="0" w:space="0" w:color="auto"/>
            <w:left w:val="none" w:sz="0" w:space="0" w:color="auto"/>
            <w:bottom w:val="none" w:sz="0" w:space="0" w:color="auto"/>
            <w:right w:val="none" w:sz="0" w:space="0" w:color="auto"/>
          </w:divBdr>
        </w:div>
        <w:div w:id="2115009743">
          <w:marLeft w:val="480"/>
          <w:marRight w:val="0"/>
          <w:marTop w:val="0"/>
          <w:marBottom w:val="0"/>
          <w:divBdr>
            <w:top w:val="none" w:sz="0" w:space="0" w:color="auto"/>
            <w:left w:val="none" w:sz="0" w:space="0" w:color="auto"/>
            <w:bottom w:val="none" w:sz="0" w:space="0" w:color="auto"/>
            <w:right w:val="none" w:sz="0" w:space="0" w:color="auto"/>
          </w:divBdr>
        </w:div>
        <w:div w:id="105450019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Faculdade\9%20semestre\TC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t-BR"/>
              <a:t>Taxa de erros encontrados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spPr>
            <a:effectLst/>
          </c:spPr>
          <c:dPt>
            <c:idx val="0"/>
            <c:bubble3D val="0"/>
            <c:spPr>
              <a:solidFill>
                <a:schemeClr val="accent1"/>
              </a:solidFill>
              <a:ln>
                <a:noFill/>
              </a:ln>
              <a:effectLst/>
            </c:spPr>
            <c:extLst>
              <c:ext xmlns:c16="http://schemas.microsoft.com/office/drawing/2014/chart" uri="{C3380CC4-5D6E-409C-BE32-E72D297353CC}">
                <c16:uniqueId val="{00000001-274D-4F41-9AC9-8E7B45D22F35}"/>
              </c:ext>
            </c:extLst>
          </c:dPt>
          <c:dPt>
            <c:idx val="1"/>
            <c:bubble3D val="0"/>
            <c:spPr>
              <a:solidFill>
                <a:schemeClr val="accent2"/>
              </a:solidFill>
              <a:ln>
                <a:noFill/>
              </a:ln>
              <a:effectLst/>
            </c:spPr>
            <c:extLst>
              <c:ext xmlns:c16="http://schemas.microsoft.com/office/drawing/2014/chart" uri="{C3380CC4-5D6E-409C-BE32-E72D297353CC}">
                <c16:uniqueId val="{00000003-274D-4F41-9AC9-8E7B45D22F35}"/>
              </c:ext>
            </c:extLst>
          </c:dPt>
          <c:dPt>
            <c:idx val="2"/>
            <c:bubble3D val="0"/>
            <c:spPr>
              <a:solidFill>
                <a:schemeClr val="accent3"/>
              </a:solidFill>
              <a:ln>
                <a:noFill/>
              </a:ln>
              <a:effectLst/>
            </c:spPr>
            <c:extLst>
              <c:ext xmlns:c16="http://schemas.microsoft.com/office/drawing/2014/chart" uri="{C3380CC4-5D6E-409C-BE32-E72D297353CC}">
                <c16:uniqueId val="{00000005-274D-4F41-9AC9-8E7B45D22F35}"/>
              </c:ext>
            </c:extLst>
          </c:dPt>
          <c:dPt>
            <c:idx val="3"/>
            <c:bubble3D val="0"/>
            <c:spPr>
              <a:solidFill>
                <a:schemeClr val="accent4"/>
              </a:solidFill>
              <a:ln>
                <a:noFill/>
              </a:ln>
              <a:effectLst/>
            </c:spPr>
            <c:extLst>
              <c:ext xmlns:c16="http://schemas.microsoft.com/office/drawing/2014/chart" uri="{C3380CC4-5D6E-409C-BE32-E72D297353CC}">
                <c16:uniqueId val="{00000007-274D-4F41-9AC9-8E7B45D22F35}"/>
              </c:ext>
            </c:extLst>
          </c:dPt>
          <c:dPt>
            <c:idx val="4"/>
            <c:bubble3D val="0"/>
            <c:spPr>
              <a:solidFill>
                <a:schemeClr val="accent5"/>
              </a:solidFill>
              <a:ln>
                <a:noFill/>
              </a:ln>
              <a:effectLst/>
            </c:spPr>
            <c:extLst>
              <c:ext xmlns:c16="http://schemas.microsoft.com/office/drawing/2014/chart" uri="{C3380CC4-5D6E-409C-BE32-E72D297353CC}">
                <c16:uniqueId val="{00000009-274D-4F41-9AC9-8E7B45D22F3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Planilha1!$B$3:$B$7</c:f>
              <c:strCache>
                <c:ptCount val="5"/>
                <c:pt idx="0">
                  <c:v>Hidraúlico com estrutura</c:v>
                </c:pt>
                <c:pt idx="1">
                  <c:v>Somente Hidraúlico</c:v>
                </c:pt>
                <c:pt idx="2">
                  <c:v>Hidraúlico e elétrico</c:v>
                </c:pt>
                <c:pt idx="3">
                  <c:v>Estrutura com arquitetônico</c:v>
                </c:pt>
                <c:pt idx="4">
                  <c:v>Somente Elétrico</c:v>
                </c:pt>
              </c:strCache>
            </c:strRef>
          </c:cat>
          <c:val>
            <c:numRef>
              <c:f>Planilha1!$D$3:$D$7</c:f>
              <c:numCache>
                <c:formatCode>0%</c:formatCode>
                <c:ptCount val="5"/>
                <c:pt idx="0">
                  <c:v>0.52941176470588236</c:v>
                </c:pt>
                <c:pt idx="1">
                  <c:v>0.22058823529411764</c:v>
                </c:pt>
                <c:pt idx="2">
                  <c:v>8.8235294117647065E-2</c:v>
                </c:pt>
                <c:pt idx="3">
                  <c:v>8.8235294117647065E-2</c:v>
                </c:pt>
                <c:pt idx="4">
                  <c:v>7.3529411764705885E-2</c:v>
                </c:pt>
              </c:numCache>
            </c:numRef>
          </c:val>
          <c:extLst>
            <c:ext xmlns:c16="http://schemas.microsoft.com/office/drawing/2014/chart" uri="{C3380CC4-5D6E-409C-BE32-E72D297353CC}">
              <c16:uniqueId val="{0000000A-274D-4F41-9AC9-8E7B45D22F3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bg1">
            <a:lumMod val="6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FD322CBB-7B32-4D0D-9A01-6685CA45AE5E}"/>
      </w:docPartPr>
      <w:docPartBody>
        <w:p w:rsidR="0050603E" w:rsidRDefault="00687689">
          <w:r w:rsidRPr="00905EC2">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89"/>
    <w:rsid w:val="0050603E"/>
    <w:rsid w:val="00687689"/>
    <w:rsid w:val="00B539DC"/>
    <w:rsid w:val="00E006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876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48D9F3-6AFF-46B4-BFEA-B83F03F802A1}">
  <we:reference id="wa104382081" version="1.55.1.0" store="pt-BR" storeType="OMEX"/>
  <we:alternateReferences>
    <we:reference id="wa104382081" version="1.55.1.0" store="" storeType="OMEX"/>
  </we:alternateReferences>
  <we:properties>
    <we:property name="MENDELEY_CITATIONS" value="[{&quot;citationID&quot;:&quot;MENDELEY_CITATION_e07170a1-309a-40ac-b22a-38d8fa3ada63&quot;,&quot;properties&quot;:{&quot;noteIndex&quot;:0},&quot;isEdited&quot;:false,&quot;manualOverride&quot;:{&quot;isManuallyOverridden&quot;:false,&quot;citeprocText&quot;:&quot;(BUSS; CARNEIRO; LÉDO, 2020; COUTINHO; MOURA; TEIXEIRA, 2021)&quot;,&quot;manualOverrideText&quot;:&quot;&quot;},&quot;citationItems&quot;:[{&quot;id&quot;:&quot;5c15ecc8-269c-3c66-abcd-b585c9ad7426&quot;,&quot;itemData&quot;:{&quot;type&quot;:&quot;article-journal&quot;,&quot;id&quot;:&quot;5c15ecc8-269c-3c66-abcd-b585c9ad7426&quot;,&quot;title&quot;:&quot;Aplicação do bim na compatibilização de projetos complementares&quot;,&quot;author&quot;:[{&quot;family&quot;:&quot;Buss&quot;,&quot;given&quot;:&quot;Arthur&quot;,&quot;parse-names&quot;:false,&quot;dropping-particle&quot;:&quot;&quot;,&quot;non-dropping-particle&quot;:&quot;&quot;},{&quot;family&quot;:&quot;Carneiro&quot;,&quot;given&quot;:&quot;Deborah&quot;,&quot;parse-names&quot;:false,&quot;dropping-particle&quot;:&quot;&quot;,&quot;non-dropping-particle&quot;:&quot;&quot;},{&quot;family&quot;:&quot;Lédo&quot;,&quot;given&quot;:&quot;Byatriz&quot;,&quot;parse-names&quot;:false,&quot;dropping-particle&quot;:&quot;&quot;,&quot;non-dropping-particle&quot;:&quot;&quot;}],&quot;container-title&quot;:&quot;Brazilian Applied Science Review&quot;,&quot;DOI&quot;:&quot;10.34115/basrv4n1-020&quot;,&quot;ISSN&quot;:&quot;25953621&quot;,&quot;issued&quot;:{&quot;date-parts&quot;:[[2020]]},&quot;page&quot;:&quot;319-332&quot;,&quot;publisher&quot;:&quot;Brazilian Applied Science Review&quot;,&quot;issue&quot;:&quot;1&quot;,&quot;volume&quot;:&quot;4&quot;,&quot;container-title-short&quot;:&quot;&quot;},&quot;isTemporary&quot;:false},{&quot;id&quot;:&quot;9a4dbbd8-1929-3a91-afc9-44f25646aeb4&quot;,&quot;itemData&quot;:{&quot;type&quot;:&quot;article-journal&quot;,&quot;id&quot;:&quot;9a4dbbd8-1929-3a91-afc9-44f25646aeb4&quot;,&quot;title&quot;:&quot;Compatibilização de um projeto arquitetônico e hidrossanitário utilizando a metodologia BIM&quot;,&quot;author&quot;:[{&quot;family&quot;:&quot;Coutinho&quot;,&quot;given&quot;:&quot;André Borges&quot;,&quot;parse-names&quot;:false,&quot;dropping-particle&quot;:&quot;&quot;,&quot;non-dropping-particle&quot;:&quot;&quot;},{&quot;family&quot;:&quot;Moura&quot;,&quot;given&quot;:&quot;Guilherme Souza&quot;,&quot;parse-names&quot;:false,&quot;dropping-particle&quot;:&quot;&quot;,&quot;non-dropping-particle&quot;:&quot;&quot;},{&quot;family&quot;:&quot;Teixeira&quot;,&quot;given&quot;:&quot;Emmanuel Kennedy da Costa&quot;,&quot;parse-names&quot;:false,&quot;dropping-particle&quot;:&quot;&quot;,&quot;non-dropping-particle&quot;:&quot;&quot;}],&quot;container-title&quot;:&quot;Research, Society and Development&quot;,&quot;DOI&quot;:&quot;10.33448/rsd-v10i2.12924&quot;,&quot;issued&quot;:{&quot;date-parts&quot;:[[2021,2,28]]},&quot;page&quot;:&quot;1-13&quot;,&quot;abstract&quot;:&quot;A presença de incompatibilidades em projetos hidrossanitários é frequente nos projetos tradicionais em 2D. Com a evolução do mercado de construção civil e a demanda por projetos otimizados, os métodos de trabalhos precisam se manter atualizados. Deste modo, uma forma de integrar os profissionais envolvidos no ciclo de vida da construção ocorre pelo Building Information Modelling (BIM). Ele permite a visualização da edificação antes de ser construída, possibilitando a verificação de interferências e promovendo soluções eficientes. Entretanto, o BIM ainda não foi efetivamente implementado no Brasil, havendo muitas empresas na fase inicial de sua adoção e poucos estudos práticos a respeito da metodologia na área de projetos hidrossanitários. Logo, o objetivo deste trabalho foi verificar a aplicabilidade da metodologia BIM na modelagem 3D de um projeto hidrossanitário. Para isso, reproduziu-se o projeto arquitetônico juntamente ao de água fria e esgoto em ambiente BIM, buscando incompatibilidades. Após solucioná-las, geraram-se cortes, vistas e tabelas quantitativas, das quais se fez uma análise da automatização e dos impactos gerados pelos conflitos. Finalizado o estudo, observou-se a eficiência do BIM no que se refere à automatização para elaboração de projetos interdisciplinares, além de oferecer maior dinamismo ao planejamento da obra e reduzir retrabalho.&quot;,&quot;publisher&quot;:&quot;Research, Society and Development&quot;,&quot;issue&quot;:&quot;2&quot;,&quot;volume&quot;:&quot;10&quot;},&quot;isTemporary&quot;:false}],&quot;citationTag&quot;:&quot;MENDELEY_CITATION_v3_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&quot;},{&quot;citationID&quot;:&quot;MENDELEY_CITATION_2f555eaf-28f3-46d8-92fa-fa4861ab3924&quot;,&quot;properties&quot;:{&quot;noteIndex&quot;:0},&quot;isEdited&quot;:false,&quot;manualOverride&quot;:{&quot;isManuallyOverridden&quot;:false,&quot;citeprocText&quot;:&quot;(OLIVARI, 2003; PINA, 2013)&quot;,&quot;manualOverrideText&quot;:&quot;&quot;},&quot;citationItems&quot;:[{&quot;id&quot;:&quot;67cf9651-9d00-33b8-be8c-3050678da565&quot;,&quot;itemData&quot;:{&quot;type&quot;:&quot;report&quot;,&quot;id&quot;:&quot;67cf9651-9d00-33b8-be8c-3050678da565&quot;,&quot;title&quot;:&quot;PATOLOGIA EM EDIFICAÇÕES&quot;,&quot;author&quot;:[{&quot;family&quot;:&quot;Olivari&quot;,&quot;given&quot;:&quot;Giorgio&quot;,&quot;parse-names&quot;:false,&quot;dropping-particle&quot;:&quot;&quot;,&quot;non-dropping-particle&quot;:&quot;&quot;}],&quot;issued&quot;:{&quot;date-parts&quot;:[[2003]]},&quot;publisher-place&quot;:&quot;São Paulo&quot;,&quot;number-of-pages&quot;:&quot;1-95&quot;,&quot;container-title-short&quot;:&quot;&quot;},&quot;isTemporary&quot;:false},{&quot;id&quot;:&quot;2a98c3f1-d37e-3486-98ed-917e0460128b&quot;,&quot;itemData&quot;:{&quot;type&quot;:&quot;report&quot;,&quot;id&quot;:&quot;2a98c3f1-d37e-3486-98ed-917e0460128b&quot;,&quot;title&quot;:&quot;PATOLOGIA NAS HABITAÇÕES POPULARES&quot;,&quot;author&quot;:[{&quot;family&quot;:&quot;Pina&quot;,&quot;given&quot;:&quot;Gregório&quot;,&quot;parse-names&quot;:false,&quot;dropping-particle&quot;:&quot;&quot;,&quot;non-dropping-particle&quot;:&quot;&quot;}],&quot;issued&quot;:{&quot;date-parts&quot;:[[2013]]},&quot;publisher-place&quot;:&quot;Rio de Janeiro&quot;,&quot;number-of-pages&quot;:&quot;1-102&quot;},&quot;isTemporary&quot;:false}],&quot;citationTag&quot;:&quot;MENDELEY_CITATION_v3_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&quot;},{&quot;citationID&quot;:&quot;MENDELEY_CITATION_adb34066-4ce1-4d07-9573-4376a7ab10ba&quot;,&quot;properties&quot;:{&quot;noteIndex&quot;:0},&quot;isEdited&quot;:false,&quot;manualOverride&quot;:{&quot;isManuallyOverridden&quot;:false,&quot;citeprocText&quot;:&quot;(BRAGA, 2010; JÚNIOR, 2021)&quot;,&quot;manualOverrideText&quot;:&quot;&quot;},&quot;citationItems&quot;:[{&quot;id&quot;:&quot;b05e93a7-8a4f-3d5d-a478-52661bc03edd&quot;,&quot;itemData&quot;:{&quot;type&quot;:&quot;report&quot;,&quot;id&quot;:&quot;b05e93a7-8a4f-3d5d-a478-52661bc03edd&quot;,&quot;title&quot;:&quot;PATOLOGIAS NAS CONSTRUÇÕES:  TRINCAS E FISSURAS EM EDIFÍCIOS&quot;,&quot;author&quot;:[{&quot;family&quot;:&quot;Braga&quot;,&quot;given&quot;:&quot;Nátalia&quot;,&quot;parse-names&quot;:false,&quot;dropping-particle&quot;:&quot;&quot;,&quot;non-dropping-particle&quot;:&quot;&quot;}],&quot;issued&quot;:{&quot;date-parts&quot;:[[2010]]},&quot;publisher-place&quot;:&quot;Minas Gerais&quot;,&quot;number-of-pages&quot;:&quot;1-94&quot;,&quot;container-title-short&quot;:&quot;&quot;},&quot;isTemporary&quot;:false},{&quot;id&quot;:&quot;f9e7f9a0-5447-3450-a79e-63c27c0b893e&quot;,&quot;itemData&quot;:{&quot;type&quot;:&quot;book&quot;,&quot;id&quot;:&quot;f9e7f9a0-5447-3450-a79e-63c27c0b893e&quot;,&quot;title&quot;:&quot;Patologia dos Sistemas Prediais Hidráulicos e Sanitários&quot;,&quot;author&quot;:[{&quot;family&quot;:&quot;Júnior&quot;,&quot;given&quot;:&quot;Roberto&quot;,&quot;parse-names&quot;:false,&quot;dropping-particle&quot;:&quot;&quot;,&quot;non-dropping-particle&quot;:&quot;&quot;}],&quot;issued&quot;:{&quot;date-parts&quot;:[[2021]]},&quot;number-of-pages&quot;:&quot;1-264&quot;,&quot;edition&quot;:&quot;4 &quot;,&quot;publisher&quot;:&quot;Blucher&quot;},&quot;isTemporary&quot;:false}],&quot;citationTag&quot;:&quot;MENDELEY_CITATION_v3_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&quot;},{&quot;citationID&quot;:&quot;MENDELEY_CITATION_bb6b6770-819a-4058-9665-83e29c2408d1&quot;,&quot;properties&quot;:{&quot;noteIndex&quot;:0},&quot;isEdited&quot;:false,&quot;manualOverride&quot;:{&quot;isManuallyOverridden&quot;:false,&quot;citeprocText&quot;:&quot;(SCHMOELLER et al., 2022)&quot;,&quot;manualOverrideText&quot;:&quot;&quot;},&quot;citationTag&quot;:&quot;MENDELEY_CITATION_v3_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&quot;,&quot;citationItems&quot;:[{&quot;id&quot;:&quot;8ee89bd3-6c0c-3de3-b244-ab09a63acf43&quot;,&quot;itemData&quot;:{&quot;type&quot;:&quot;report&quot;,&quot;id&quot;:&quot;8ee89bd3-6c0c-3de3-b244-ab09a63acf43&quot;,&quot;title&quot;:&quot;ANÁLISE E CORREÇÃO DE MANIFESTAÇÃO PATOLÓGICA DECORRENTE DA UMIDADE EM UMA EDIFICAÇÃO NO MUNICÍPIO DE PITANGA-PR&quot;,&quot;author&quot;:[{&quot;family&quot;:&quot;Schmoeller&quot;,&quot;given&quot;:&quot;Silvana&quot;,&quot;parse-names&quot;:false,&quot;dropping-particle&quot;:&quot;&quot;,&quot;non-dropping-particle&quot;:&quot;&quot;},{&quot;family&quot;:&quot;Freitas&quot;,&quot;given&quot;:&quot;Carolina&quot;,&quot;parse-names&quot;:false,&quot;dropping-particle&quot;:&quot;&quot;,&quot;non-dropping-particle&quot;:&quot;&quot;},{&quot;family&quot;:&quot;Vasconcelos&quot;,&quot;given&quot;:&quot;Jessica&quot;,&quot;parse-names&quot;:false,&quot;dropping-particle&quot;:&quot;&quot;,&quot;non-dropping-particle&quot;:&quot;&quot;},{&quot;family&quot;:&quot;Siqueira&quot;,&quot;given&quot;:&quot;Ayres&quot;,&quot;parse-names&quot;:false,&quot;dropping-particle&quot;:&quot;&quot;,&quot;non-dropping-particle&quot;:&quot;&quot;},{&quot;family&quot;:&quot;Souza&quot;,&quot;given&quot;:&quot;Jaqueline&quot;,&quot;parse-names&quot;:false,&quot;dropping-particle&quot;:&quot;&quot;,&quot;non-dropping-particle&quot;:&quot;&quot;}],&quot;issued&quot;:{&quot;date-parts&quot;:[[2022]]},&quot;number-of-pages&quot;:&quot;1-21&quot;,&quot;container-title-short&quot;:&quot;&quot;},&quot;isTemporary&quot;:false}]},{&quot;citationID&quot;:&quot;MENDELEY_CITATION_dfa55ba1-5802-4b07-a483-5d80198e85a0&quot;,&quot;properties&quot;:{&quot;noteIndex&quot;:0},&quot;isEdited&quot;:false,&quot;manualOverride&quot;:{&quot;isManuallyOverridden&quot;:false,&quot;citeprocText&quot;:&quot;(ASSOCIAÇÃO BRASILEIRA DE NORMAS TÉCNICAS, 2014)&quot;,&quot;manualOverrideText&quot;:&quot;&quot;},&quot;citationTag&quot;:&quot;MENDELEY_CITATION_v3_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&quot;,&quot;citationItems&quot;:[{&quot;id&quot;:&quot;f27569ce-9cd2-30aa-a063-680f0dea222c&quot;,&quot;itemData&quot;:{&quot;type&quot;:&quot;report&quot;,&quot;id&quot;:&quot;f27569ce-9cd2-30aa-a063-680f0dea222c&quot;,&quot;title&quot;:&quot;NBR 6118: Projeto de estruturas de concreto&quot;,&quot;author&quot;:[{&quot;family&quot;:&quot;ASSOCIAÇÃO BRASILEIRA DE NORMAS TÉCNICAS&quot;,&quot;given&quot;:&quot;&quot;,&quot;parse-names&quot;:false,&quot;dropping-particle&quot;:&quot;&quot;,&quot;non-dropping-particle&quot;:&quot;&quot;}],&quot;issued&quot;:{&quot;date-parts&quot;:[[2014]]},&quot;publisher-place&quot;:&quot;Rio de Janeiro&quot;,&quot;number-of-pages&quot;:&quot;1-225&quot;,&quot;container-title-short&quot;:&quot;&quot;},&quot;isTemporary&quot;:false}]},{&quot;citationID&quot;:&quot;MENDELEY_CITATION_3af132b2-e482-4d7f-9686-bea4d1366ab7&quot;,&quot;properties&quot;:{&quot;noteIndex&quot;:0},&quot;isEdited&quot;:false,&quot;manualOverride&quot;:{&quot;isManuallyOverridden&quot;:false,&quot;citeprocText&quot;:&quot;(ASSOCIAÇÃO BRASILEIRA DE NORMAS TÉCNICAS, 2020)&quot;,&quot;manualOverrideText&quot;:&quot;&quot;},&quot;citationTag&quot;:&quot;MENDELEY_CITATION_v3_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&quot;,&quot;citationItems&quot;:[{&quot;id&quot;:&quot;7377a576-11e2-3d39-90d3-3c9e56d42a58&quot;,&quot;itemData&quot;:{&quot;type&quot;:&quot;report&quot;,&quot;id&quot;:&quot;7377a576-11e2-3d39-90d3-3c9e56d42a58&quot;,&quot;title&quot;:&quot;NBR 5626: Instalação predial de água fria&quot;,&quot;author&quot;:[{&quot;family&quot;:&quot;ASSOCIAÇÃO BRASILEIRA DE NORMAS TÉCNICAS&quot;,&quot;given&quot;:&quot;&quot;,&quot;parse-names&quot;:false,&quot;dropping-particle&quot;:&quot;&quot;,&quot;non-dropping-particle&quot;:&quot;&quot;}],&quot;issued&quot;:{&quot;date-parts&quot;:[[2020]]},&quot;publisher-place&quot;:&quot;Rio de Janeiro&quot;,&quot;number-of-pages&quot;:&quot;1-41&quot;},&quot;isTemporary&quot;:false}]}]"/>
    <we:property name="MENDELEY_CITATIONS_LOCALE_CODE" value="&quot;pt-BR&quot;"/>
    <we:property name="MENDELEY_CITATIONS_STYLE" value="{&quot;id&quot;:&quot;https://www.zotero.org/styles/associacao-brasileira-de-normas-tecnicas&quot;,&quot;title&quot;:&quot;Associação Brasileira de Normas Técnicas (Português - Brasil)&quot;,&quot;format&quot;:&quot;author-date&quot;,&quot;defaultLocale&quot;:&quot;pt-BR&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B12-2952-416E-9C28-B74FE195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1990</Words>
  <Characters>10747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Ramom Vidal</cp:lastModifiedBy>
  <cp:revision>2</cp:revision>
  <dcterms:created xsi:type="dcterms:W3CDTF">2023-07-04T14:16:00Z</dcterms:created>
  <dcterms:modified xsi:type="dcterms:W3CDTF">2023-07-04T14:16:00Z</dcterms:modified>
</cp:coreProperties>
</file>